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60B3A" w14:textId="77777777" w:rsidR="00A84BF1" w:rsidRDefault="0013494F">
      <w:pPr>
        <w:wordWrap w:val="0"/>
        <w:spacing w:line="560" w:lineRule="exact"/>
        <w:rPr>
          <w:rFonts w:ascii="仿宋_GB2312" w:eastAsia="仿宋_GB2312" w:hAnsi="仿宋_GB2312" w:cs="仿宋_GB2312"/>
          <w:sz w:val="32"/>
          <w:szCs w:val="32"/>
        </w:rPr>
      </w:pPr>
      <w:r>
        <w:rPr>
          <w:rFonts w:ascii="黑体" w:eastAsia="黑体" w:hAnsi="黑体" w:cs="黑体" w:hint="eastAsia"/>
          <w:sz w:val="32"/>
          <w:szCs w:val="32"/>
        </w:rPr>
        <w:t xml:space="preserve">附件2 </w:t>
      </w:r>
    </w:p>
    <w:p w14:paraId="00BB989D" w14:textId="77777777" w:rsidR="006A35A2" w:rsidRDefault="006A35A2">
      <w:pPr>
        <w:spacing w:line="600" w:lineRule="exact"/>
        <w:jc w:val="center"/>
        <w:rPr>
          <w:rFonts w:ascii="方正小标宋简体" w:eastAsia="方正小标宋简体" w:hAnsi="方正小标宋简体" w:cs="方正小标宋简体"/>
          <w:sz w:val="44"/>
          <w:szCs w:val="44"/>
        </w:rPr>
      </w:pPr>
      <w:r w:rsidRPr="003B5B88">
        <w:rPr>
          <w:rFonts w:ascii="方正小标宋简体" w:eastAsia="方正小标宋简体" w:hAnsi="方正小标宋简体" w:cs="方正小标宋简体" w:hint="eastAsia"/>
          <w:sz w:val="44"/>
          <w:szCs w:val="44"/>
        </w:rPr>
        <w:t>第五次“全国先进社会组织”拟推荐对象</w:t>
      </w:r>
    </w:p>
    <w:p w14:paraId="0E01F455" w14:textId="37DA6F5D" w:rsidR="006A35A2" w:rsidRDefault="006A35A2">
      <w:pPr>
        <w:spacing w:line="600" w:lineRule="exact"/>
        <w:jc w:val="center"/>
        <w:rPr>
          <w:rFonts w:ascii="方正小标宋简体" w:eastAsia="方正小标宋简体" w:hAnsi="方正小标宋简体" w:cs="方正小标宋简体"/>
          <w:sz w:val="44"/>
          <w:szCs w:val="44"/>
        </w:rPr>
      </w:pPr>
      <w:r w:rsidRPr="003B5B88">
        <w:rPr>
          <w:rFonts w:ascii="方正小标宋简体" w:eastAsia="方正小标宋简体" w:hAnsi="方正小标宋简体" w:cs="方正小标宋简体" w:hint="eastAsia"/>
          <w:sz w:val="44"/>
          <w:szCs w:val="44"/>
        </w:rPr>
        <w:t>简要事迹</w:t>
      </w:r>
    </w:p>
    <w:p w14:paraId="690BB214" w14:textId="77777777" w:rsidR="006A35A2" w:rsidRDefault="006A35A2">
      <w:pPr>
        <w:spacing w:line="600" w:lineRule="exact"/>
        <w:jc w:val="center"/>
        <w:rPr>
          <w:rFonts w:ascii="方正小标宋简体" w:eastAsia="方正小标宋简体" w:hAnsi="方正小标宋简体" w:cs="方正小标宋简体"/>
          <w:sz w:val="44"/>
          <w:szCs w:val="44"/>
        </w:rPr>
      </w:pPr>
    </w:p>
    <w:p w14:paraId="5AA71D2D" w14:textId="77777777" w:rsidR="00A84BF1" w:rsidRDefault="0013494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山东省慈善总会简要</w:t>
      </w:r>
      <w:bookmarkStart w:id="0" w:name="_GoBack"/>
      <w:bookmarkEnd w:id="0"/>
      <w:r>
        <w:rPr>
          <w:rFonts w:ascii="方正小标宋简体" w:eastAsia="方正小标宋简体" w:hAnsi="方正小标宋简体" w:cs="方正小标宋简体" w:hint="eastAsia"/>
          <w:sz w:val="44"/>
          <w:szCs w:val="44"/>
        </w:rPr>
        <w:t>事迹</w:t>
      </w:r>
    </w:p>
    <w:p w14:paraId="185C2D4C" w14:textId="77777777" w:rsidR="00A84BF1" w:rsidRDefault="00A84BF1">
      <w:pPr>
        <w:spacing w:line="600" w:lineRule="exact"/>
        <w:jc w:val="center"/>
        <w:rPr>
          <w:rFonts w:ascii="宋体" w:eastAsia="宋体" w:hAnsi="Times New Roman" w:cs="Times New Roman"/>
          <w:sz w:val="32"/>
          <w:szCs w:val="32"/>
        </w:rPr>
      </w:pPr>
    </w:p>
    <w:p w14:paraId="35CF1C10" w14:textId="77777777" w:rsidR="00A84BF1" w:rsidRDefault="0013494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东省慈善总会于2004年6月成立，业务主管单位是山东省民政厅，法定代表人刘哲，登记住所为山东省济南市经十东路33444号，业务范围为开展善款募集、扶贫赈灾、慈善救助、公益援助、交流合作、兴办实体、慈善宣传与咨询等。2021年9月，被评为5A</w:t>
      </w:r>
      <w:proofErr w:type="gramStart"/>
      <w:r>
        <w:rPr>
          <w:rFonts w:ascii="仿宋_GB2312" w:eastAsia="仿宋_GB2312" w:hAnsi="仿宋_GB2312" w:cs="仿宋_GB2312" w:hint="eastAsia"/>
          <w:sz w:val="32"/>
          <w:szCs w:val="32"/>
        </w:rPr>
        <w:t>级社会</w:t>
      </w:r>
      <w:proofErr w:type="gramEnd"/>
      <w:r>
        <w:rPr>
          <w:rFonts w:ascii="仿宋_GB2312" w:eastAsia="仿宋_GB2312" w:hAnsi="仿宋_GB2312" w:cs="仿宋_GB2312" w:hint="eastAsia"/>
          <w:sz w:val="32"/>
          <w:szCs w:val="32"/>
        </w:rPr>
        <w:t>组织。</w:t>
      </w:r>
    </w:p>
    <w:p w14:paraId="39D62462" w14:textId="77777777" w:rsidR="00A84BF1" w:rsidRDefault="0013494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省慈善总会成立以来，始终坚持党的领导，坚定恪守慈善宗旨，</w:t>
      </w:r>
      <w:proofErr w:type="gramStart"/>
      <w:r>
        <w:rPr>
          <w:rFonts w:ascii="仿宋_GB2312" w:eastAsia="仿宋_GB2312" w:hAnsi="仿宋_GB2312" w:cs="仿宋_GB2312" w:hint="eastAsia"/>
          <w:sz w:val="32"/>
          <w:szCs w:val="32"/>
        </w:rPr>
        <w:t>扎实履行</w:t>
      </w:r>
      <w:proofErr w:type="gramEnd"/>
      <w:r>
        <w:rPr>
          <w:rFonts w:ascii="仿宋_GB2312" w:eastAsia="仿宋_GB2312" w:hAnsi="仿宋_GB2312" w:cs="仿宋_GB2312" w:hint="eastAsia"/>
          <w:sz w:val="32"/>
          <w:szCs w:val="32"/>
        </w:rPr>
        <w:t>职责使命，为全省经济社会发展贡献了慈善力量。2024年、2025年省委、省政府主要领导同志连续两年</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批示肯定；多次荣获中华慈善奖、山东慈善奖、中华慈善品牌和山东省社会组织标杆等称号。一是广泛传播慈善理念。积极传播慈善理念，通过宣传正面典型，建设慈善文化场所，褒扬慈善先进等方式，引导全社会关心、支持和参与慈善事业，共募集善款26.18亿元，有力推动了慈善生态的构建。二是助力服务大局。开展五大慈善民生工程，累计支出资金9.55亿元，120余万人次受益；支出慈善资金7993万元为巩固拓展脱贫攻坚成果同乡村振兴有效衔接提供有</w:t>
      </w:r>
      <w:r>
        <w:rPr>
          <w:rFonts w:ascii="仿宋_GB2312" w:eastAsia="仿宋_GB2312" w:hAnsi="仿宋_GB2312" w:cs="仿宋_GB2312" w:hint="eastAsia"/>
          <w:sz w:val="32"/>
          <w:szCs w:val="32"/>
        </w:rPr>
        <w:lastRenderedPageBreak/>
        <w:t>力支持；支出4.35亿元助力汶川抗震救灾；支出4866余万元支援潍坊等地抗击灾害和灾后重建；支出12.39亿元支援湖北和省内抗击疫情；支出1900余万元助力巩固拓展脱贫攻坚成果，全面推进乡村振兴。三是扎实开展慈善帮扶。先后策划实施150余个“善行齐鲁+”品牌项目，形成覆盖助学助</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助困助老等慈善体系，惠及困难群众1500余万人次，为中国式现代化山东实践注入慈善动能。四是严格规范内部管理。强化党建引领，落实民主集中制，建立党建工作制度30余项，强化党支部战斗堡垒作用。优化机构设置，加强内部管理，健全内部管理体系。扎实推进“阳光慈善”建设，完善信息公开机制，主动接受社会监督。</w:t>
      </w:r>
    </w:p>
    <w:p w14:paraId="248D8526" w14:textId="77777777" w:rsidR="00A84BF1" w:rsidRDefault="00A84BF1">
      <w:pPr>
        <w:spacing w:line="600" w:lineRule="exact"/>
        <w:ind w:firstLineChars="200" w:firstLine="640"/>
        <w:rPr>
          <w:rFonts w:ascii="黑体" w:eastAsia="黑体" w:hAnsi="黑体" w:cs="黑体"/>
          <w:sz w:val="32"/>
          <w:szCs w:val="32"/>
        </w:rPr>
      </w:pPr>
    </w:p>
    <w:p w14:paraId="75594951" w14:textId="77777777" w:rsidR="00A84BF1" w:rsidRDefault="00A84BF1">
      <w:pPr>
        <w:spacing w:line="600" w:lineRule="exact"/>
        <w:ind w:firstLineChars="200" w:firstLine="640"/>
        <w:rPr>
          <w:rFonts w:ascii="黑体" w:eastAsia="黑体" w:hAnsi="黑体" w:cs="黑体"/>
          <w:sz w:val="32"/>
          <w:szCs w:val="32"/>
        </w:rPr>
      </w:pPr>
    </w:p>
    <w:p w14:paraId="1573A18F" w14:textId="77777777" w:rsidR="00A84BF1" w:rsidRDefault="00A84BF1">
      <w:pPr>
        <w:spacing w:line="600" w:lineRule="exact"/>
        <w:ind w:firstLineChars="200" w:firstLine="640"/>
        <w:rPr>
          <w:rFonts w:ascii="黑体" w:eastAsia="黑体" w:hAnsi="黑体" w:cs="黑体"/>
          <w:sz w:val="32"/>
          <w:szCs w:val="32"/>
        </w:rPr>
      </w:pPr>
    </w:p>
    <w:p w14:paraId="7E0ED937" w14:textId="77777777" w:rsidR="00A84BF1" w:rsidRDefault="00A84BF1">
      <w:pPr>
        <w:spacing w:line="600" w:lineRule="exact"/>
        <w:ind w:firstLineChars="200" w:firstLine="640"/>
        <w:rPr>
          <w:rFonts w:ascii="黑体" w:eastAsia="黑体" w:hAnsi="黑体" w:cs="黑体"/>
          <w:sz w:val="32"/>
          <w:szCs w:val="32"/>
        </w:rPr>
      </w:pPr>
    </w:p>
    <w:p w14:paraId="4788FAFD" w14:textId="77777777" w:rsidR="00A84BF1" w:rsidRDefault="00A84BF1">
      <w:pPr>
        <w:spacing w:line="600" w:lineRule="exact"/>
        <w:ind w:firstLineChars="200" w:firstLine="640"/>
        <w:rPr>
          <w:rFonts w:ascii="黑体" w:eastAsia="黑体" w:hAnsi="黑体" w:cs="黑体"/>
          <w:sz w:val="32"/>
          <w:szCs w:val="32"/>
        </w:rPr>
      </w:pPr>
    </w:p>
    <w:p w14:paraId="0A4434DE" w14:textId="77777777" w:rsidR="00A84BF1" w:rsidRDefault="00A84BF1">
      <w:pPr>
        <w:spacing w:line="600" w:lineRule="exact"/>
        <w:ind w:firstLineChars="200" w:firstLine="640"/>
        <w:rPr>
          <w:rFonts w:ascii="黑体" w:eastAsia="黑体" w:hAnsi="黑体" w:cs="黑体"/>
          <w:sz w:val="32"/>
          <w:szCs w:val="32"/>
        </w:rPr>
      </w:pPr>
    </w:p>
    <w:p w14:paraId="766B6274" w14:textId="77777777" w:rsidR="00A84BF1" w:rsidRDefault="00A84BF1">
      <w:pPr>
        <w:spacing w:line="600" w:lineRule="exact"/>
        <w:ind w:firstLineChars="200" w:firstLine="640"/>
        <w:rPr>
          <w:rFonts w:ascii="黑体" w:eastAsia="黑体" w:hAnsi="黑体" w:cs="黑体"/>
          <w:sz w:val="32"/>
          <w:szCs w:val="32"/>
        </w:rPr>
      </w:pPr>
    </w:p>
    <w:p w14:paraId="00D512CF" w14:textId="77777777" w:rsidR="00A84BF1" w:rsidRDefault="00A84BF1">
      <w:pPr>
        <w:spacing w:line="600" w:lineRule="exact"/>
        <w:ind w:firstLineChars="200" w:firstLine="640"/>
        <w:rPr>
          <w:rFonts w:ascii="黑体" w:eastAsia="黑体" w:hAnsi="黑体" w:cs="黑体"/>
          <w:sz w:val="32"/>
          <w:szCs w:val="32"/>
        </w:rPr>
      </w:pPr>
    </w:p>
    <w:p w14:paraId="7757A43D" w14:textId="77777777" w:rsidR="00A84BF1" w:rsidRDefault="00A84BF1">
      <w:pPr>
        <w:spacing w:line="600" w:lineRule="exact"/>
        <w:jc w:val="center"/>
        <w:rPr>
          <w:rFonts w:ascii="方正小标宋简体" w:eastAsia="方正小标宋简体" w:hAnsi="方正小标宋简体" w:cs="方正小标宋简体"/>
          <w:sz w:val="44"/>
          <w:szCs w:val="44"/>
        </w:rPr>
      </w:pPr>
    </w:p>
    <w:p w14:paraId="4F1AF158" w14:textId="77777777" w:rsidR="00A84BF1" w:rsidRDefault="00A84BF1">
      <w:pPr>
        <w:spacing w:line="600" w:lineRule="exact"/>
        <w:jc w:val="center"/>
        <w:rPr>
          <w:rFonts w:ascii="方正小标宋简体" w:eastAsia="方正小标宋简体" w:hAnsi="方正小标宋简体" w:cs="方正小标宋简体"/>
          <w:sz w:val="44"/>
          <w:szCs w:val="44"/>
        </w:rPr>
      </w:pPr>
    </w:p>
    <w:p w14:paraId="3330BDB6" w14:textId="77777777" w:rsidR="00A84BF1" w:rsidRDefault="00A84BF1">
      <w:pPr>
        <w:spacing w:line="600" w:lineRule="exact"/>
        <w:jc w:val="center"/>
        <w:rPr>
          <w:rFonts w:ascii="方正小标宋简体" w:eastAsia="方正小标宋简体" w:hAnsi="方正小标宋简体" w:cs="方正小标宋简体"/>
          <w:sz w:val="44"/>
          <w:szCs w:val="44"/>
        </w:rPr>
      </w:pPr>
    </w:p>
    <w:p w14:paraId="215D030F" w14:textId="77777777" w:rsidR="00A84BF1" w:rsidRDefault="00A84BF1">
      <w:pPr>
        <w:spacing w:line="600" w:lineRule="exact"/>
        <w:jc w:val="center"/>
        <w:rPr>
          <w:rFonts w:ascii="方正小标宋简体" w:eastAsia="方正小标宋简体" w:hAnsi="方正小标宋简体" w:cs="方正小标宋简体"/>
          <w:sz w:val="44"/>
          <w:szCs w:val="44"/>
        </w:rPr>
      </w:pPr>
    </w:p>
    <w:p w14:paraId="06777FBF" w14:textId="77777777" w:rsidR="00A84BF1" w:rsidRDefault="00A84BF1">
      <w:pPr>
        <w:spacing w:line="600" w:lineRule="exact"/>
        <w:jc w:val="center"/>
        <w:rPr>
          <w:rFonts w:ascii="方正小标宋简体" w:eastAsia="方正小标宋简体" w:hAnsi="方正小标宋简体" w:cs="方正小标宋简体"/>
          <w:sz w:val="44"/>
          <w:szCs w:val="44"/>
        </w:rPr>
      </w:pPr>
    </w:p>
    <w:p w14:paraId="258ABC2E" w14:textId="77777777" w:rsidR="00A84BF1" w:rsidRDefault="00A84BF1">
      <w:pPr>
        <w:spacing w:line="600" w:lineRule="exact"/>
        <w:jc w:val="center"/>
        <w:rPr>
          <w:rFonts w:ascii="方正小标宋简体" w:eastAsia="方正小标宋简体" w:hAnsi="方正小标宋简体" w:cs="方正小标宋简体"/>
          <w:sz w:val="44"/>
          <w:szCs w:val="44"/>
        </w:rPr>
      </w:pPr>
    </w:p>
    <w:p w14:paraId="5A79CBA5" w14:textId="77777777" w:rsidR="00A84BF1" w:rsidRDefault="00A84BF1">
      <w:pPr>
        <w:spacing w:line="600" w:lineRule="exact"/>
        <w:jc w:val="center"/>
        <w:rPr>
          <w:rFonts w:ascii="方正小标宋简体" w:eastAsia="方正小标宋简体" w:hAnsi="方正小标宋简体" w:cs="方正小标宋简体"/>
          <w:sz w:val="44"/>
          <w:szCs w:val="44"/>
        </w:rPr>
      </w:pPr>
    </w:p>
    <w:p w14:paraId="54FCFD00" w14:textId="77777777" w:rsidR="00A84BF1" w:rsidRDefault="0013494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山东省注册会计师协会简要事迹</w:t>
      </w:r>
    </w:p>
    <w:p w14:paraId="7007094C" w14:textId="77777777" w:rsidR="00A84BF1" w:rsidRDefault="00A84BF1">
      <w:pPr>
        <w:spacing w:line="600" w:lineRule="exact"/>
        <w:jc w:val="center"/>
        <w:rPr>
          <w:rFonts w:ascii="仿宋_GB2312" w:eastAsia="仿宋_GB2312" w:hAnsi="仿宋_GB2312" w:cs="仿宋_GB2312"/>
          <w:sz w:val="32"/>
          <w:szCs w:val="32"/>
        </w:rPr>
      </w:pPr>
    </w:p>
    <w:p w14:paraId="332ECE8A" w14:textId="77777777" w:rsidR="00A84BF1" w:rsidRDefault="0013494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东省注册会计师协会于2015年8月成立，法定代表人梁仕念，登记住所为山东省济南市二环南路2167号，业务范围为开展行业发展规划、会员注册管理、行业自律监管、培训交流、考试组织、行业维权和宣传、行业党建、统战工作等。2022年10月，被评为5A</w:t>
      </w:r>
      <w:proofErr w:type="gramStart"/>
      <w:r>
        <w:rPr>
          <w:rFonts w:ascii="仿宋_GB2312" w:eastAsia="仿宋_GB2312" w:hAnsi="仿宋_GB2312" w:cs="仿宋_GB2312" w:hint="eastAsia"/>
          <w:sz w:val="32"/>
          <w:szCs w:val="32"/>
        </w:rPr>
        <w:t>级社会</w:t>
      </w:r>
      <w:proofErr w:type="gramEnd"/>
      <w:r>
        <w:rPr>
          <w:rFonts w:ascii="仿宋_GB2312" w:eastAsia="仿宋_GB2312" w:hAnsi="仿宋_GB2312" w:cs="仿宋_GB2312" w:hint="eastAsia"/>
          <w:sz w:val="32"/>
          <w:szCs w:val="32"/>
        </w:rPr>
        <w:t>组织。</w:t>
      </w:r>
    </w:p>
    <w:p w14:paraId="653034E4" w14:textId="77777777" w:rsidR="00A84BF1" w:rsidRDefault="0013494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近年来，山东省注册会计师协会以服务国家建设为主题,以诚信建设为主线，充分发挥“服务、监督、管理、协调”职能，积极维护市场秩序和公众利益，引领全行业实现高质量健康稳步发展。</w:t>
      </w:r>
      <w:r>
        <w:rPr>
          <w:rFonts w:ascii="楷体" w:eastAsia="楷体" w:hAnsi="楷体" w:cs="仿宋_GB2312" w:hint="eastAsia"/>
          <w:sz w:val="32"/>
          <w:szCs w:val="32"/>
        </w:rPr>
        <w:t>主要成绩：</w:t>
      </w:r>
      <w:r>
        <w:rPr>
          <w:rFonts w:ascii="仿宋_GB2312" w:eastAsia="仿宋_GB2312" w:hAnsi="仿宋_GB2312" w:cs="仿宋_GB2312" w:hint="eastAsia"/>
          <w:sz w:val="32"/>
          <w:szCs w:val="32"/>
        </w:rPr>
        <w:t>2020-2022年，组织山东考区连续三年按时安全开考，未因考试造成一例防控隐患，时任省委书记刘家义、省长李干杰同志在工作专报上做出肯定批示；2022年，率先在全国同行业对外发布注册会计师行业价值贡献白皮书，被中国注册会计师协会在全行业范围推广；2020年起，率先在全国推行全免费支撑“全生命周期”人才培养机制，共向全省会员、考生提供全免费培训12万人次，培养180名行业高端领军人才，累计投入资金3600万元；2024年</w:t>
      </w:r>
      <w:r>
        <w:rPr>
          <w:rFonts w:ascii="仿宋_GB2312" w:eastAsia="仿宋_GB2312" w:hAnsi="仿宋_GB2312" w:cs="仿宋_GB2312" w:hint="eastAsia"/>
          <w:sz w:val="32"/>
          <w:szCs w:val="32"/>
        </w:rPr>
        <w:lastRenderedPageBreak/>
        <w:t>率先在全国同行业成立了山东省注册会计师协会党外人士联谊会；2025年率先在全国同行业推出山东省注册会计师协会APP</w:t>
      </w:r>
      <w:proofErr w:type="gramStart"/>
      <w:r>
        <w:rPr>
          <w:rFonts w:ascii="仿宋_GB2312" w:eastAsia="仿宋_GB2312" w:hAnsi="仿宋_GB2312" w:cs="仿宋_GB2312" w:hint="eastAsia"/>
          <w:sz w:val="32"/>
          <w:szCs w:val="32"/>
        </w:rPr>
        <w:t>及微信服务</w:t>
      </w:r>
      <w:proofErr w:type="gramEnd"/>
      <w:r>
        <w:rPr>
          <w:rFonts w:ascii="仿宋_GB2312" w:eastAsia="仿宋_GB2312" w:hAnsi="仿宋_GB2312" w:cs="仿宋_GB2312" w:hint="eastAsia"/>
          <w:sz w:val="32"/>
          <w:szCs w:val="32"/>
        </w:rPr>
        <w:t>号，开启为会员“智能服务”的全新阶段；率先在全国构建起行业联合监管新机制，与省财政厅、财政部山东监管局、山东证监局等进行财会监督专项行动；率先在全国同行业免费向会员提供天眼查、电子函证、</w:t>
      </w:r>
      <w:proofErr w:type="gramStart"/>
      <w:r>
        <w:rPr>
          <w:rFonts w:ascii="仿宋_GB2312" w:eastAsia="仿宋_GB2312" w:hAnsi="仿宋_GB2312" w:cs="仿宋_GB2312" w:hint="eastAsia"/>
          <w:sz w:val="32"/>
          <w:szCs w:val="32"/>
        </w:rPr>
        <w:t>知网知识</w:t>
      </w:r>
      <w:proofErr w:type="gramEnd"/>
      <w:r>
        <w:rPr>
          <w:rFonts w:ascii="仿宋_GB2312" w:eastAsia="仿宋_GB2312" w:hAnsi="仿宋_GB2312" w:cs="仿宋_GB2312" w:hint="eastAsia"/>
          <w:sz w:val="32"/>
          <w:szCs w:val="32"/>
        </w:rPr>
        <w:t>平台等数字化商业调查工具，助力</w:t>
      </w:r>
      <w:proofErr w:type="gramStart"/>
      <w:r>
        <w:rPr>
          <w:rFonts w:ascii="仿宋_GB2312" w:eastAsia="仿宋_GB2312" w:hAnsi="仿宋_GB2312" w:cs="仿宋_GB2312" w:hint="eastAsia"/>
          <w:sz w:val="32"/>
          <w:szCs w:val="32"/>
        </w:rPr>
        <w:t>行业数智化</w:t>
      </w:r>
      <w:proofErr w:type="gramEnd"/>
      <w:r>
        <w:rPr>
          <w:rFonts w:ascii="仿宋_GB2312" w:eastAsia="仿宋_GB2312" w:hAnsi="仿宋_GB2312" w:cs="仿宋_GB2312" w:hint="eastAsia"/>
          <w:sz w:val="32"/>
          <w:szCs w:val="32"/>
        </w:rPr>
        <w:t>升级；率先在全国同行业免费向1.7万名非执业会员提供电子会员证书，覆盖率居全国首位；全国率先编辑出版《中华人民共和国会计法实用手册》；率先在全国同行中编印《司法会计审计鉴定理论与实务》《注册会计师职业准则汇编》《注册会计师职业素养提升手册》理论书籍十几类近10万册，面向全省会员免费发放；率先在全国同行业中推动行业课题成果走进山东省广播电视台《周末说法》节目，参与听众累计达23万人次；先后为600多家事务所4200名注册会计师办理“新型冠状病毒保险”，连续多年投入资金300余万元为1.3万人次购买“团体保险福利包”；每年坚持向帮扶对象开展走访慰问送温暖活动，共发放现金及慰问品60余万元；引领行业积极参与社会公益事业，多次组织参加社会志愿者活动，开展“爱心小屋”“慈心一日捐”和抗</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抗灾捐款等，全行业累计捐赠金额超过1000万元。</w:t>
      </w:r>
    </w:p>
    <w:p w14:paraId="3591CE09" w14:textId="77777777" w:rsidR="00A84BF1" w:rsidRDefault="00A84BF1">
      <w:pPr>
        <w:spacing w:line="600" w:lineRule="exact"/>
        <w:jc w:val="center"/>
        <w:rPr>
          <w:rFonts w:ascii="方正小标宋简体" w:eastAsia="方正小标宋简体" w:hAnsi="方正小标宋简体" w:cs="方正小标宋简体"/>
          <w:sz w:val="44"/>
          <w:szCs w:val="44"/>
        </w:rPr>
      </w:pPr>
    </w:p>
    <w:p w14:paraId="02C30981" w14:textId="77777777" w:rsidR="00A84BF1" w:rsidRDefault="00A84BF1">
      <w:pPr>
        <w:spacing w:line="600" w:lineRule="exact"/>
        <w:jc w:val="center"/>
        <w:rPr>
          <w:rFonts w:ascii="方正小标宋简体" w:eastAsia="方正小标宋简体" w:hAnsi="方正小标宋简体" w:cs="方正小标宋简体"/>
          <w:sz w:val="44"/>
          <w:szCs w:val="44"/>
        </w:rPr>
      </w:pPr>
    </w:p>
    <w:p w14:paraId="0DD9EAA3" w14:textId="77777777" w:rsidR="00A84BF1" w:rsidRDefault="00A84BF1">
      <w:pPr>
        <w:spacing w:line="600" w:lineRule="exact"/>
        <w:jc w:val="center"/>
        <w:rPr>
          <w:rFonts w:ascii="方正小标宋简体" w:eastAsia="方正小标宋简体" w:hAnsi="方正小标宋简体" w:cs="方正小标宋简体"/>
          <w:sz w:val="44"/>
          <w:szCs w:val="44"/>
        </w:rPr>
      </w:pPr>
    </w:p>
    <w:p w14:paraId="75D4094A" w14:textId="77777777" w:rsidR="00A84BF1" w:rsidRDefault="00A84BF1">
      <w:pPr>
        <w:spacing w:line="600" w:lineRule="exact"/>
        <w:jc w:val="center"/>
        <w:rPr>
          <w:rFonts w:ascii="方正小标宋简体" w:eastAsia="方正小标宋简体" w:hAnsi="方正小标宋简体" w:cs="方正小标宋简体"/>
          <w:sz w:val="44"/>
          <w:szCs w:val="44"/>
        </w:rPr>
      </w:pPr>
    </w:p>
    <w:p w14:paraId="26E8E5A1" w14:textId="77777777" w:rsidR="00A84BF1" w:rsidRDefault="00A84BF1">
      <w:pPr>
        <w:spacing w:line="600" w:lineRule="exact"/>
        <w:jc w:val="center"/>
        <w:rPr>
          <w:rFonts w:ascii="方正小标宋简体" w:eastAsia="方正小标宋简体" w:hAnsi="方正小标宋简体" w:cs="方正小标宋简体"/>
          <w:sz w:val="44"/>
          <w:szCs w:val="44"/>
        </w:rPr>
      </w:pPr>
    </w:p>
    <w:p w14:paraId="5A247EC2" w14:textId="77777777" w:rsidR="00A84BF1" w:rsidRDefault="0013494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山东省健康促进与教育学会简要事迹</w:t>
      </w:r>
    </w:p>
    <w:p w14:paraId="108F9CC4" w14:textId="77777777" w:rsidR="00A84BF1" w:rsidRDefault="00A84BF1">
      <w:pPr>
        <w:spacing w:line="600" w:lineRule="exact"/>
        <w:jc w:val="center"/>
        <w:rPr>
          <w:rFonts w:ascii="仿宋_GB2312" w:eastAsia="仿宋_GB2312" w:hAnsi="仿宋_GB2312" w:cs="仿宋_GB2312"/>
          <w:sz w:val="32"/>
          <w:szCs w:val="32"/>
        </w:rPr>
      </w:pPr>
    </w:p>
    <w:p w14:paraId="550EB685" w14:textId="77777777" w:rsidR="00A84BF1" w:rsidRDefault="0013494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东省健康促进与教育学会于2020年8月成立，业务主管单位是省社会科学界联合会，法定代表人彭春雷，登记住所为济南市槐荫区青岛路6699号，业务范围为调查研究、交流合作、标准制定、科学普及、评估评价、咨询服务等。2023年12月，被评为5A</w:t>
      </w:r>
      <w:proofErr w:type="gramStart"/>
      <w:r>
        <w:rPr>
          <w:rFonts w:ascii="仿宋_GB2312" w:eastAsia="仿宋_GB2312" w:hAnsi="仿宋_GB2312" w:cs="仿宋_GB2312" w:hint="eastAsia"/>
          <w:sz w:val="32"/>
          <w:szCs w:val="32"/>
        </w:rPr>
        <w:t>级社会</w:t>
      </w:r>
      <w:proofErr w:type="gramEnd"/>
      <w:r>
        <w:rPr>
          <w:rFonts w:ascii="仿宋_GB2312" w:eastAsia="仿宋_GB2312" w:hAnsi="仿宋_GB2312" w:cs="仿宋_GB2312" w:hint="eastAsia"/>
          <w:sz w:val="32"/>
          <w:szCs w:val="32"/>
        </w:rPr>
        <w:t>组织。</w:t>
      </w:r>
    </w:p>
    <w:p w14:paraId="137EC957" w14:textId="77777777" w:rsidR="00A84BF1" w:rsidRDefault="0013494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自成立以来，山东省健康促进与教育学会坚持以习近平新时代中国特色社会主义思想为指导，认真贯彻落实党的二十大和二十届二中、三中全会精神，以提升人民健康素养，助力全民健康为宗旨，以卫生</w:t>
      </w:r>
      <w:proofErr w:type="gramStart"/>
      <w:r>
        <w:rPr>
          <w:rFonts w:ascii="仿宋_GB2312" w:eastAsia="仿宋_GB2312" w:hAnsi="仿宋_GB2312" w:cs="仿宋_GB2312" w:hint="eastAsia"/>
          <w:sz w:val="32"/>
          <w:szCs w:val="32"/>
        </w:rPr>
        <w:t>健康理论</w:t>
      </w:r>
      <w:proofErr w:type="gramEnd"/>
      <w:r>
        <w:rPr>
          <w:rFonts w:ascii="仿宋_GB2312" w:eastAsia="仿宋_GB2312" w:hAnsi="仿宋_GB2312" w:cs="仿宋_GB2312" w:hint="eastAsia"/>
          <w:sz w:val="32"/>
          <w:szCs w:val="32"/>
        </w:rPr>
        <w:t>研究、健康知识普及交流为主线，连续四年承办山东省卫生健康委、山东省总工会主办的“山东省健康教育岗位技能竞赛”并荣获特殊贡献奖，连续四年承办山东省卫生健康委、</w:t>
      </w:r>
      <w:proofErr w:type="gramStart"/>
      <w:r>
        <w:rPr>
          <w:rFonts w:ascii="仿宋_GB2312" w:eastAsia="仿宋_GB2312" w:hAnsi="仿宋_GB2312" w:cs="仿宋_GB2312" w:hint="eastAsia"/>
          <w:sz w:val="32"/>
          <w:szCs w:val="32"/>
        </w:rPr>
        <w:t>山东省委网信办</w:t>
      </w:r>
      <w:proofErr w:type="gramEnd"/>
      <w:r>
        <w:rPr>
          <w:rFonts w:ascii="仿宋_GB2312" w:eastAsia="仿宋_GB2312" w:hAnsi="仿宋_GB2312" w:cs="仿宋_GB2312" w:hint="eastAsia"/>
          <w:sz w:val="32"/>
          <w:szCs w:val="32"/>
        </w:rPr>
        <w:t>共同主办的健康科普新媒体大赛，连续四年承担山东省人文社会科学课题卫生健康专项课题评审立项等工作，连续两年承办山东省健康科普传播十佳品牌征集评选活动，连续五年举办“健康齐鲁论坛”等学术活动，积极开展“消除乙肝危害健</w:t>
      </w:r>
      <w:r>
        <w:rPr>
          <w:rFonts w:ascii="仿宋_GB2312" w:eastAsia="仿宋_GB2312" w:hAnsi="仿宋_GB2312" w:cs="仿宋_GB2312" w:hint="eastAsia"/>
          <w:sz w:val="32"/>
          <w:szCs w:val="32"/>
        </w:rPr>
        <w:lastRenderedPageBreak/>
        <w:t>康促进公益行动”、全省“四进四送四提升”服务百姓健康行动，与东南亚有关国家开展健康学术交流，推动齐鲁中医药文化的海外传播。协助推进省级健康促进县、健康促进场所、健康教育基地建设工作，发挥指导各地健康传播、健康科普、基本公共卫生服务、健康城市建设以及健康促进项目工作的作用，在合理膳食、心理健康、妇幼健康、中小学健康、职业健康、老年健康、癌症防治、慢病防治、传染病及地方病防控等方面做出了积极贡献。</w:t>
      </w:r>
    </w:p>
    <w:p w14:paraId="0A94510F" w14:textId="77777777" w:rsidR="00A84BF1" w:rsidRDefault="00A84BF1">
      <w:pPr>
        <w:spacing w:line="600" w:lineRule="exact"/>
        <w:ind w:firstLineChars="200" w:firstLine="640"/>
        <w:rPr>
          <w:rFonts w:ascii="黑体" w:eastAsia="黑体" w:hAnsi="黑体" w:cs="黑体"/>
          <w:sz w:val="32"/>
          <w:szCs w:val="32"/>
        </w:rPr>
      </w:pPr>
    </w:p>
    <w:p w14:paraId="7916011E" w14:textId="77777777" w:rsidR="00A84BF1" w:rsidRDefault="00A84BF1">
      <w:pPr>
        <w:spacing w:line="600" w:lineRule="exact"/>
        <w:ind w:firstLineChars="200" w:firstLine="640"/>
        <w:rPr>
          <w:rFonts w:ascii="黑体" w:eastAsia="黑体" w:hAnsi="黑体" w:cs="黑体"/>
          <w:sz w:val="32"/>
          <w:szCs w:val="32"/>
        </w:rPr>
      </w:pPr>
    </w:p>
    <w:p w14:paraId="569EBB00" w14:textId="77777777" w:rsidR="00A84BF1" w:rsidRDefault="00A84BF1">
      <w:pPr>
        <w:spacing w:line="600" w:lineRule="exact"/>
        <w:ind w:firstLineChars="200" w:firstLine="640"/>
        <w:rPr>
          <w:rFonts w:ascii="黑体" w:eastAsia="黑体" w:hAnsi="黑体" w:cs="黑体"/>
          <w:sz w:val="32"/>
          <w:szCs w:val="32"/>
        </w:rPr>
      </w:pPr>
    </w:p>
    <w:p w14:paraId="73D286BF" w14:textId="77777777" w:rsidR="00A84BF1" w:rsidRDefault="00A84BF1">
      <w:pPr>
        <w:spacing w:line="600" w:lineRule="exact"/>
        <w:ind w:firstLineChars="200" w:firstLine="640"/>
        <w:rPr>
          <w:rFonts w:ascii="黑体" w:eastAsia="黑体" w:hAnsi="黑体" w:cs="黑体"/>
          <w:sz w:val="32"/>
          <w:szCs w:val="32"/>
        </w:rPr>
      </w:pPr>
    </w:p>
    <w:p w14:paraId="3BBE4ABA" w14:textId="77777777" w:rsidR="00A84BF1" w:rsidRDefault="00A84BF1">
      <w:pPr>
        <w:spacing w:line="600" w:lineRule="exact"/>
        <w:ind w:firstLineChars="200" w:firstLine="640"/>
        <w:rPr>
          <w:rFonts w:ascii="黑体" w:eastAsia="黑体" w:hAnsi="黑体" w:cs="黑体"/>
          <w:sz w:val="32"/>
          <w:szCs w:val="32"/>
        </w:rPr>
      </w:pPr>
    </w:p>
    <w:p w14:paraId="4AD8C29A" w14:textId="77777777" w:rsidR="00A84BF1" w:rsidRDefault="00A84BF1">
      <w:pPr>
        <w:spacing w:line="600" w:lineRule="exact"/>
        <w:ind w:firstLineChars="200" w:firstLine="640"/>
        <w:rPr>
          <w:rFonts w:ascii="黑体" w:eastAsia="黑体" w:hAnsi="黑体" w:cs="黑体"/>
          <w:sz w:val="32"/>
          <w:szCs w:val="32"/>
        </w:rPr>
      </w:pPr>
    </w:p>
    <w:p w14:paraId="400ADCAD" w14:textId="77777777" w:rsidR="00A84BF1" w:rsidRDefault="00A84BF1">
      <w:pPr>
        <w:spacing w:line="600" w:lineRule="exact"/>
        <w:ind w:firstLineChars="200" w:firstLine="640"/>
        <w:rPr>
          <w:rFonts w:ascii="黑体" w:eastAsia="黑体" w:hAnsi="黑体" w:cs="黑体"/>
          <w:sz w:val="32"/>
          <w:szCs w:val="32"/>
        </w:rPr>
      </w:pPr>
    </w:p>
    <w:p w14:paraId="19E6E17E" w14:textId="77777777" w:rsidR="00A84BF1" w:rsidRDefault="00A84BF1">
      <w:pPr>
        <w:spacing w:line="600" w:lineRule="exact"/>
        <w:ind w:firstLineChars="200" w:firstLine="640"/>
        <w:rPr>
          <w:rFonts w:ascii="黑体" w:eastAsia="黑体" w:hAnsi="黑体" w:cs="黑体"/>
          <w:sz w:val="32"/>
          <w:szCs w:val="32"/>
        </w:rPr>
      </w:pPr>
    </w:p>
    <w:p w14:paraId="6FA5B9E1" w14:textId="77777777" w:rsidR="00A84BF1" w:rsidRDefault="00A84BF1">
      <w:pPr>
        <w:spacing w:line="600" w:lineRule="exact"/>
        <w:ind w:firstLineChars="200" w:firstLine="640"/>
        <w:rPr>
          <w:rFonts w:ascii="黑体" w:eastAsia="黑体" w:hAnsi="黑体" w:cs="黑体"/>
          <w:sz w:val="32"/>
          <w:szCs w:val="32"/>
        </w:rPr>
      </w:pPr>
    </w:p>
    <w:p w14:paraId="1D6689E5" w14:textId="77777777" w:rsidR="00A84BF1" w:rsidRDefault="00A84BF1">
      <w:pPr>
        <w:spacing w:line="600" w:lineRule="exact"/>
        <w:ind w:firstLineChars="200" w:firstLine="640"/>
        <w:rPr>
          <w:rFonts w:ascii="黑体" w:eastAsia="黑体" w:hAnsi="黑体" w:cs="黑体"/>
          <w:sz w:val="32"/>
          <w:szCs w:val="32"/>
        </w:rPr>
      </w:pPr>
    </w:p>
    <w:p w14:paraId="006C03B9" w14:textId="77777777" w:rsidR="00A84BF1" w:rsidRDefault="00A84BF1">
      <w:pPr>
        <w:spacing w:line="600" w:lineRule="exact"/>
        <w:ind w:firstLineChars="200" w:firstLine="640"/>
        <w:rPr>
          <w:rFonts w:ascii="黑体" w:eastAsia="黑体" w:hAnsi="黑体" w:cs="黑体"/>
          <w:sz w:val="32"/>
          <w:szCs w:val="32"/>
        </w:rPr>
      </w:pPr>
    </w:p>
    <w:p w14:paraId="2ABC864F" w14:textId="77777777" w:rsidR="00A84BF1" w:rsidRDefault="00A84BF1">
      <w:pPr>
        <w:spacing w:line="600" w:lineRule="exact"/>
        <w:ind w:firstLineChars="200" w:firstLine="640"/>
        <w:rPr>
          <w:rFonts w:ascii="黑体" w:eastAsia="黑体" w:hAnsi="黑体" w:cs="黑体"/>
          <w:sz w:val="32"/>
          <w:szCs w:val="32"/>
        </w:rPr>
      </w:pPr>
    </w:p>
    <w:p w14:paraId="268945BD" w14:textId="77777777" w:rsidR="00A84BF1" w:rsidRDefault="00A84BF1">
      <w:pPr>
        <w:spacing w:line="600" w:lineRule="exact"/>
        <w:ind w:firstLineChars="200" w:firstLine="640"/>
        <w:rPr>
          <w:rFonts w:ascii="黑体" w:eastAsia="黑体" w:hAnsi="黑体" w:cs="黑体"/>
          <w:sz w:val="32"/>
          <w:szCs w:val="32"/>
        </w:rPr>
      </w:pPr>
    </w:p>
    <w:p w14:paraId="3FCC2249" w14:textId="77777777" w:rsidR="00A84BF1" w:rsidRDefault="00A84BF1">
      <w:pPr>
        <w:spacing w:line="600" w:lineRule="exact"/>
        <w:ind w:firstLineChars="200" w:firstLine="640"/>
        <w:rPr>
          <w:rFonts w:ascii="黑体" w:eastAsia="黑体" w:hAnsi="黑体" w:cs="黑体"/>
          <w:sz w:val="32"/>
          <w:szCs w:val="32"/>
        </w:rPr>
      </w:pPr>
    </w:p>
    <w:p w14:paraId="6B052E6F" w14:textId="77777777" w:rsidR="00A84BF1" w:rsidRDefault="00A84BF1">
      <w:pPr>
        <w:spacing w:line="600" w:lineRule="exact"/>
        <w:ind w:firstLineChars="200" w:firstLine="640"/>
        <w:rPr>
          <w:rFonts w:ascii="黑体" w:eastAsia="黑体" w:hAnsi="黑体" w:cs="黑体"/>
          <w:sz w:val="32"/>
          <w:szCs w:val="32"/>
        </w:rPr>
      </w:pPr>
    </w:p>
    <w:p w14:paraId="42615D89" w14:textId="77777777" w:rsidR="00A84BF1" w:rsidRDefault="00A84BF1">
      <w:pPr>
        <w:spacing w:line="600" w:lineRule="exact"/>
        <w:ind w:firstLineChars="200" w:firstLine="640"/>
        <w:rPr>
          <w:rFonts w:ascii="黑体" w:eastAsia="黑体" w:hAnsi="黑体" w:cs="黑体"/>
          <w:sz w:val="32"/>
          <w:szCs w:val="32"/>
        </w:rPr>
      </w:pPr>
    </w:p>
    <w:p w14:paraId="064D36FE" w14:textId="77777777" w:rsidR="00A84BF1" w:rsidRDefault="00A84BF1">
      <w:pPr>
        <w:spacing w:line="600" w:lineRule="exact"/>
        <w:ind w:firstLineChars="200" w:firstLine="640"/>
        <w:rPr>
          <w:rFonts w:ascii="黑体" w:eastAsia="黑体" w:hAnsi="黑体" w:cs="黑体"/>
          <w:sz w:val="32"/>
          <w:szCs w:val="32"/>
        </w:rPr>
      </w:pPr>
    </w:p>
    <w:p w14:paraId="59DF966F" w14:textId="77777777" w:rsidR="00A84BF1" w:rsidRDefault="00A84BF1">
      <w:pPr>
        <w:spacing w:line="600" w:lineRule="exact"/>
        <w:jc w:val="center"/>
        <w:rPr>
          <w:rFonts w:ascii="方正小标宋简体" w:eastAsia="方正小标宋简体" w:hAnsi="方正小标宋简体" w:cs="方正小标宋简体"/>
          <w:sz w:val="44"/>
          <w:szCs w:val="44"/>
        </w:rPr>
      </w:pPr>
    </w:p>
    <w:p w14:paraId="376B9059" w14:textId="77777777" w:rsidR="00A84BF1" w:rsidRDefault="0013494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山东诗词学会简要事迹</w:t>
      </w:r>
    </w:p>
    <w:p w14:paraId="75E05738" w14:textId="77777777" w:rsidR="00A84BF1" w:rsidRDefault="00A84BF1">
      <w:pPr>
        <w:spacing w:line="600" w:lineRule="exact"/>
        <w:jc w:val="center"/>
        <w:rPr>
          <w:rFonts w:ascii="仿宋_GB2312" w:eastAsia="仿宋_GB2312" w:hAnsi="仿宋_GB2312" w:cs="仿宋_GB2312"/>
          <w:sz w:val="32"/>
          <w:szCs w:val="32"/>
        </w:rPr>
      </w:pPr>
    </w:p>
    <w:p w14:paraId="0408F496" w14:textId="77777777" w:rsidR="00A84BF1" w:rsidRDefault="0013494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山东诗词学会于1992年4月登记成立，业务主管单位为省政协办公厅，法定代表人杨守森，登记住所是济南市历城区七里河路2-9号</w:t>
      </w:r>
      <w:proofErr w:type="gramStart"/>
      <w:r>
        <w:rPr>
          <w:rFonts w:ascii="仿宋_GB2312" w:eastAsia="仿宋_GB2312" w:hAnsi="仿宋_GB2312" w:cs="仿宋_GB2312" w:hint="eastAsia"/>
          <w:sz w:val="32"/>
          <w:szCs w:val="32"/>
        </w:rPr>
        <w:t>科技佳苑7号</w:t>
      </w:r>
      <w:proofErr w:type="gramEnd"/>
      <w:r>
        <w:rPr>
          <w:rFonts w:ascii="仿宋_GB2312" w:eastAsia="仿宋_GB2312" w:hAnsi="仿宋_GB2312" w:cs="仿宋_GB2312" w:hint="eastAsia"/>
          <w:sz w:val="32"/>
          <w:szCs w:val="32"/>
        </w:rPr>
        <w:t>楼5楼，业务范围为开展诗词研究、创作、培训、交流及诗教普及、编刊《历山诗刊》等。2024年12月，被评为5A</w:t>
      </w:r>
      <w:proofErr w:type="gramStart"/>
      <w:r>
        <w:rPr>
          <w:rFonts w:ascii="仿宋_GB2312" w:eastAsia="仿宋_GB2312" w:hAnsi="仿宋_GB2312" w:cs="仿宋_GB2312" w:hint="eastAsia"/>
          <w:sz w:val="32"/>
          <w:szCs w:val="32"/>
        </w:rPr>
        <w:t>级社会</w:t>
      </w:r>
      <w:proofErr w:type="gramEnd"/>
      <w:r>
        <w:rPr>
          <w:rFonts w:ascii="仿宋_GB2312" w:eastAsia="仿宋_GB2312" w:hAnsi="仿宋_GB2312" w:cs="仿宋_GB2312" w:hint="eastAsia"/>
          <w:sz w:val="32"/>
          <w:szCs w:val="32"/>
        </w:rPr>
        <w:t>组织。</w:t>
      </w:r>
    </w:p>
    <w:p w14:paraId="2848D7C8" w14:textId="77777777" w:rsidR="00A84BF1" w:rsidRDefault="0013494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近年来，山东诗词学会以“强党建、强服务、强自律、强发展”为主线，推动诗词文化创新发展取得积极成效，社会影响力和美誉</w:t>
      </w:r>
      <w:proofErr w:type="gramStart"/>
      <w:r>
        <w:rPr>
          <w:rFonts w:ascii="仿宋_GB2312" w:eastAsia="仿宋_GB2312" w:hAnsi="仿宋_GB2312" w:cs="仿宋_GB2312" w:hint="eastAsia"/>
          <w:sz w:val="32"/>
          <w:szCs w:val="32"/>
        </w:rPr>
        <w:t>度显著</w:t>
      </w:r>
      <w:proofErr w:type="gramEnd"/>
      <w:r>
        <w:rPr>
          <w:rFonts w:ascii="仿宋_GB2312" w:eastAsia="仿宋_GB2312" w:hAnsi="仿宋_GB2312" w:cs="仿宋_GB2312" w:hint="eastAsia"/>
          <w:sz w:val="32"/>
          <w:szCs w:val="32"/>
        </w:rPr>
        <w:t>提升。一是以</w:t>
      </w:r>
      <w:proofErr w:type="gramStart"/>
      <w:r>
        <w:rPr>
          <w:rFonts w:ascii="仿宋_GB2312" w:eastAsia="仿宋_GB2312" w:hAnsi="仿宋_GB2312" w:cs="仿宋_GB2312" w:hint="eastAsia"/>
          <w:sz w:val="32"/>
          <w:szCs w:val="32"/>
        </w:rPr>
        <w:t>党建带会</w:t>
      </w:r>
      <w:proofErr w:type="gramEnd"/>
      <w:r>
        <w:rPr>
          <w:rFonts w:ascii="仿宋_GB2312" w:eastAsia="仿宋_GB2312" w:hAnsi="仿宋_GB2312" w:cs="仿宋_GB2312" w:hint="eastAsia"/>
          <w:sz w:val="32"/>
          <w:szCs w:val="32"/>
        </w:rPr>
        <w:t>建。党支部建立党建工作责任制，落实“三会一课”制度，创新打造“不忘初心担使命，诗情飞扬党旗红”党建品牌，组织赴44个山东省党性教育基地开展红色教育，2024年赴延安开展专题党性教育。充分发挥支部战斗堡垒和党员先锋模范作用，围绕庆祝建党百年、党的二十大召开等重大活动，组织创作诗词3000多首。精选红色诗词作品791首，编纂出版《山东诗词学会红色诗词选集》。二是自觉服务大局。受中华诗词学会委托，主持编撰建国后首本由大学文学院编写的当代诗词史</w:t>
      </w:r>
      <w:r>
        <w:rPr>
          <w:rFonts w:ascii="仿宋_GB2312" w:eastAsia="仿宋_GB2312" w:hAnsi="仿宋_GB2312" w:cs="仿宋_GB2312" w:hint="eastAsia"/>
          <w:sz w:val="32"/>
          <w:szCs w:val="32"/>
        </w:rPr>
        <w:lastRenderedPageBreak/>
        <w:t>《中华当代诗词史》，入选国家社会科学基金社科学术社团资助项目。实施“六个一”诗词文化服务工程，推动全省诗教普及和诗词创作。目前，该服务已覆盖68个县（市、区），开展诗</w:t>
      </w:r>
      <w:proofErr w:type="gramStart"/>
      <w:r>
        <w:rPr>
          <w:rFonts w:ascii="仿宋_GB2312" w:eastAsia="仿宋_GB2312" w:hAnsi="仿宋_GB2312" w:cs="仿宋_GB2312" w:hint="eastAsia"/>
          <w:sz w:val="32"/>
          <w:szCs w:val="32"/>
        </w:rPr>
        <w:t>教培训</w:t>
      </w:r>
      <w:proofErr w:type="gramEnd"/>
      <w:r>
        <w:rPr>
          <w:rFonts w:ascii="仿宋_GB2312" w:eastAsia="仿宋_GB2312" w:hAnsi="仿宋_GB2312" w:cs="仿宋_GB2312" w:hint="eastAsia"/>
          <w:sz w:val="32"/>
          <w:szCs w:val="32"/>
        </w:rPr>
        <w:t>544场，参训1.5万余人。组织采风创作诗词1.18万首，结集出版诗词丛书54部。设立山东大地诗词乡村振兴基金，助力脱贫攻坚和乡村振兴。三是依法规范运行。建立36项管理制度，每年开展两次审计，定期党务政务公开。强化人才培育，评选山东省优秀诗人52名、齐鲁诗词名家19人。推动16市和79%的县（市、区）成立诗词组织，诗词队伍发展到14万人。四是推动创新发展。组织编纂《山东诗藏》，在全国率先开展古诗词收集、挖掘、整理和保存工作。创办《中华当代诗词研究》，开展诗词精品筛选、诗词大数据平台建设。成功举办两届“清照杯”全国诗词大赛、“黄河诗词大会”、王渔洋诗学研讨会、第五届中华诗人节暨李清照词作研讨会、“晋冀鲁豫”四省诗词工作研讨会等全国性赛事和学术研讨会,推动山东诗词学会成为</w:t>
      </w:r>
      <w:r>
        <w:rPr>
          <w:rFonts w:ascii="仿宋_GB2312" w:eastAsia="仿宋_GB2312" w:hAnsi="仿宋_GB2312" w:cs="仿宋_GB2312"/>
          <w:sz w:val="32"/>
          <w:szCs w:val="32"/>
        </w:rPr>
        <w:t>了</w:t>
      </w:r>
      <w:r>
        <w:rPr>
          <w:rFonts w:ascii="仿宋_GB2312" w:eastAsia="仿宋_GB2312" w:hAnsi="仿宋_GB2312" w:cs="仿宋_GB2312" w:hint="eastAsia"/>
          <w:sz w:val="32"/>
          <w:szCs w:val="32"/>
        </w:rPr>
        <w:t>中华诗词文化传承和创新发展的重要力量。</w:t>
      </w:r>
    </w:p>
    <w:p w14:paraId="6C235164" w14:textId="77777777" w:rsidR="00A84BF1" w:rsidRDefault="00A84BF1">
      <w:pPr>
        <w:spacing w:line="600" w:lineRule="exact"/>
        <w:ind w:firstLineChars="200" w:firstLine="640"/>
        <w:rPr>
          <w:rFonts w:ascii="黑体" w:eastAsia="黑体" w:hAnsi="黑体" w:cs="黑体"/>
          <w:sz w:val="32"/>
          <w:szCs w:val="32"/>
        </w:rPr>
      </w:pPr>
    </w:p>
    <w:p w14:paraId="63B9A9C1" w14:textId="77777777" w:rsidR="00A84BF1" w:rsidRDefault="00A84BF1">
      <w:pPr>
        <w:spacing w:line="600" w:lineRule="exact"/>
        <w:ind w:firstLineChars="200" w:firstLine="640"/>
        <w:rPr>
          <w:rFonts w:ascii="黑体" w:eastAsia="黑体" w:hAnsi="黑体" w:cs="黑体"/>
          <w:sz w:val="32"/>
          <w:szCs w:val="32"/>
        </w:rPr>
      </w:pPr>
    </w:p>
    <w:p w14:paraId="0EAA8D1B" w14:textId="77777777" w:rsidR="00A84BF1" w:rsidRDefault="00A84BF1">
      <w:pPr>
        <w:spacing w:line="600" w:lineRule="exact"/>
        <w:ind w:firstLineChars="200" w:firstLine="640"/>
        <w:rPr>
          <w:rFonts w:ascii="黑体" w:eastAsia="黑体" w:hAnsi="黑体" w:cs="黑体"/>
          <w:sz w:val="32"/>
          <w:szCs w:val="32"/>
        </w:rPr>
      </w:pPr>
    </w:p>
    <w:p w14:paraId="6879BC9F" w14:textId="77777777" w:rsidR="00A84BF1" w:rsidRDefault="00A84BF1">
      <w:pPr>
        <w:spacing w:line="600" w:lineRule="exact"/>
        <w:ind w:firstLineChars="200" w:firstLine="640"/>
        <w:rPr>
          <w:rFonts w:ascii="黑体" w:eastAsia="黑体" w:hAnsi="黑体" w:cs="黑体"/>
          <w:sz w:val="32"/>
          <w:szCs w:val="32"/>
        </w:rPr>
      </w:pPr>
    </w:p>
    <w:p w14:paraId="044B1DC5" w14:textId="77777777" w:rsidR="00A84BF1" w:rsidRDefault="00A84BF1">
      <w:pPr>
        <w:spacing w:line="600" w:lineRule="exact"/>
        <w:ind w:firstLineChars="200" w:firstLine="640"/>
        <w:rPr>
          <w:rFonts w:ascii="黑体" w:eastAsia="黑体" w:hAnsi="黑体" w:cs="黑体"/>
          <w:sz w:val="32"/>
          <w:szCs w:val="32"/>
        </w:rPr>
      </w:pPr>
    </w:p>
    <w:p w14:paraId="5DD88302" w14:textId="77777777" w:rsidR="00A84BF1" w:rsidRDefault="00A84BF1">
      <w:pPr>
        <w:spacing w:line="600" w:lineRule="exact"/>
        <w:ind w:firstLineChars="200" w:firstLine="640"/>
        <w:rPr>
          <w:rFonts w:ascii="黑体" w:eastAsia="黑体" w:hAnsi="黑体" w:cs="黑体"/>
          <w:sz w:val="32"/>
          <w:szCs w:val="32"/>
        </w:rPr>
      </w:pPr>
    </w:p>
    <w:p w14:paraId="51E3956B" w14:textId="77777777" w:rsidR="00A84BF1" w:rsidRDefault="00A84BF1">
      <w:pPr>
        <w:spacing w:line="600" w:lineRule="exact"/>
        <w:ind w:firstLineChars="200" w:firstLine="640"/>
        <w:rPr>
          <w:rFonts w:ascii="黑体" w:eastAsia="黑体" w:hAnsi="黑体" w:cs="黑体"/>
          <w:sz w:val="32"/>
          <w:szCs w:val="32"/>
        </w:rPr>
      </w:pPr>
    </w:p>
    <w:p w14:paraId="09ABAA81" w14:textId="77777777" w:rsidR="00A84BF1" w:rsidRDefault="00A84BF1">
      <w:pPr>
        <w:spacing w:line="600" w:lineRule="exact"/>
        <w:ind w:firstLineChars="200" w:firstLine="640"/>
        <w:rPr>
          <w:rFonts w:ascii="黑体" w:eastAsia="黑体" w:hAnsi="黑体" w:cs="黑体"/>
          <w:sz w:val="32"/>
          <w:szCs w:val="32"/>
        </w:rPr>
      </w:pPr>
    </w:p>
    <w:p w14:paraId="2CD6EE69" w14:textId="77777777" w:rsidR="00A84BF1" w:rsidRDefault="00A84BF1">
      <w:pPr>
        <w:spacing w:line="600" w:lineRule="exact"/>
        <w:jc w:val="center"/>
        <w:rPr>
          <w:rFonts w:ascii="黑体" w:eastAsia="黑体" w:hAnsi="黑体" w:cs="黑体"/>
          <w:sz w:val="32"/>
          <w:szCs w:val="32"/>
        </w:rPr>
      </w:pPr>
    </w:p>
    <w:p w14:paraId="054B187C" w14:textId="77777777" w:rsidR="00A84BF1" w:rsidRDefault="0013494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山东省药师协会简要事迹</w:t>
      </w:r>
    </w:p>
    <w:p w14:paraId="3F8FDFF6" w14:textId="77777777" w:rsidR="00A84BF1" w:rsidRDefault="00A84BF1">
      <w:pPr>
        <w:spacing w:line="600" w:lineRule="exact"/>
        <w:jc w:val="center"/>
        <w:rPr>
          <w:rFonts w:ascii="仿宋_GB2312" w:eastAsia="仿宋_GB2312" w:hAnsi="仿宋_GB2312" w:cs="仿宋_GB2312"/>
          <w:sz w:val="32"/>
          <w:szCs w:val="32"/>
        </w:rPr>
      </w:pPr>
    </w:p>
    <w:p w14:paraId="06328E45" w14:textId="77777777" w:rsidR="00A84BF1" w:rsidRDefault="0013494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东省药师协会于2005年8月登记成立，法定代表人山亚男，登记住所为济南市黄金时代广场G座1909室，业务范围为政策宣传、职业道德建设、行业自律、继续教育、学术交流、业务培训、团体标准制定、刊物出版、行业咨询服务等。2023年12月，被评为5A</w:t>
      </w:r>
      <w:proofErr w:type="gramStart"/>
      <w:r>
        <w:rPr>
          <w:rFonts w:ascii="仿宋_GB2312" w:eastAsia="仿宋_GB2312" w:hAnsi="仿宋_GB2312" w:cs="仿宋_GB2312" w:hint="eastAsia"/>
          <w:sz w:val="32"/>
          <w:szCs w:val="32"/>
        </w:rPr>
        <w:t>级社会</w:t>
      </w:r>
      <w:proofErr w:type="gramEnd"/>
      <w:r>
        <w:rPr>
          <w:rFonts w:ascii="仿宋_GB2312" w:eastAsia="仿宋_GB2312" w:hAnsi="仿宋_GB2312" w:cs="仿宋_GB2312" w:hint="eastAsia"/>
          <w:sz w:val="32"/>
          <w:szCs w:val="32"/>
        </w:rPr>
        <w:t>组织。</w:t>
      </w:r>
    </w:p>
    <w:p w14:paraId="70D00413" w14:textId="77777777" w:rsidR="00A84BF1" w:rsidRDefault="0013494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山东省药师协会服务全省12万余名执业药师和14万余家药品生产、经营、使用和研发单位。2010年被评为优秀社会组织，2024年协会党支部被评为五星级党组织，连续获</w:t>
      </w:r>
      <w:proofErr w:type="gramStart"/>
      <w:r>
        <w:rPr>
          <w:rFonts w:ascii="仿宋_GB2312" w:eastAsia="仿宋_GB2312" w:hAnsi="仿宋_GB2312" w:cs="仿宋_GB2312" w:hint="eastAsia"/>
          <w:sz w:val="32"/>
          <w:szCs w:val="32"/>
        </w:rPr>
        <w:t>评国家</w:t>
      </w:r>
      <w:proofErr w:type="gramEnd"/>
      <w:r>
        <w:rPr>
          <w:rFonts w:ascii="仿宋_GB2312" w:eastAsia="仿宋_GB2312" w:hAnsi="仿宋_GB2312" w:cs="仿宋_GB2312" w:hint="eastAsia"/>
          <w:sz w:val="32"/>
          <w:szCs w:val="32"/>
        </w:rPr>
        <w:t>药监局“寻找身边最美药师”优秀组织奖等。协会坚持党建与乡村振兴工作深度融合，累计组织开展公益服务活动50余场，免费发放价值20余万元应急药品，宣传手册近3万余册；在全国创新实施药师人才培养计划，累计投入资金90万元，奖励450余名药学专业本科优秀学子，吸引和激励更多优秀药学人才投身药学事业；积极开展药学人员能力提升培训，近年来共组织国内外药学专家300余人，累计培训人员超60万人次，持续提升药师专业素质和能力水平；鼓</w:t>
      </w:r>
      <w:r>
        <w:rPr>
          <w:rFonts w:ascii="仿宋_GB2312" w:eastAsia="仿宋_GB2312" w:hAnsi="仿宋_GB2312" w:cs="仿宋_GB2312" w:hint="eastAsia"/>
          <w:sz w:val="32"/>
          <w:szCs w:val="32"/>
        </w:rPr>
        <w:lastRenderedPageBreak/>
        <w:t>励、引领广大会员在新冠疫情、扶</w:t>
      </w:r>
      <w:proofErr w:type="gramStart"/>
      <w:r>
        <w:rPr>
          <w:rFonts w:ascii="仿宋_GB2312" w:eastAsia="仿宋_GB2312" w:hAnsi="仿宋_GB2312" w:cs="仿宋_GB2312" w:hint="eastAsia"/>
          <w:sz w:val="32"/>
          <w:szCs w:val="32"/>
        </w:rPr>
        <w:t>老助童等</w:t>
      </w:r>
      <w:proofErr w:type="gramEnd"/>
      <w:r>
        <w:rPr>
          <w:rFonts w:ascii="仿宋_GB2312" w:eastAsia="仿宋_GB2312" w:hAnsi="仿宋_GB2312" w:cs="仿宋_GB2312" w:hint="eastAsia"/>
          <w:sz w:val="32"/>
          <w:szCs w:val="32"/>
        </w:rPr>
        <w:t>方面持续贡献个人能量，构建药学服务领域的标杆典范，带动全省药师在保障合理用药、促进全民健康等药学服务方面发挥引领作用；承办国家科技核心期刊，设立科研创新基金，助力我省药学科研创新工作；在</w:t>
      </w:r>
      <w:proofErr w:type="gramStart"/>
      <w:r>
        <w:rPr>
          <w:rFonts w:ascii="仿宋_GB2312" w:eastAsia="仿宋_GB2312" w:hAnsi="仿宋_GB2312" w:cs="仿宋_GB2312" w:hint="eastAsia"/>
          <w:sz w:val="32"/>
          <w:szCs w:val="32"/>
        </w:rPr>
        <w:t>国标委</w:t>
      </w:r>
      <w:proofErr w:type="gramEnd"/>
      <w:r>
        <w:rPr>
          <w:rFonts w:ascii="仿宋_GB2312" w:eastAsia="仿宋_GB2312" w:hAnsi="仿宋_GB2312" w:cs="仿宋_GB2312" w:hint="eastAsia"/>
          <w:sz w:val="32"/>
          <w:szCs w:val="32"/>
        </w:rPr>
        <w:t>新政策要求下制定3项团体标准，有效推进药学科学标准化发展；制定发布多项公约，累计签署公约的单位约3万余家，促进药学人员队伍规范健康发展。协会开展的多项活动得到了人民日报</w:t>
      </w:r>
      <w:proofErr w:type="gramStart"/>
      <w:r>
        <w:rPr>
          <w:rFonts w:ascii="仿宋_GB2312" w:eastAsia="仿宋_GB2312" w:hAnsi="仿宋_GB2312" w:cs="仿宋_GB2312" w:hint="eastAsia"/>
          <w:sz w:val="32"/>
          <w:szCs w:val="32"/>
        </w:rPr>
        <w:t>全国党媒平台</w:t>
      </w:r>
      <w:proofErr w:type="gramEnd"/>
      <w:r>
        <w:rPr>
          <w:rFonts w:ascii="仿宋_GB2312" w:eastAsia="仿宋_GB2312" w:hAnsi="仿宋_GB2312" w:cs="仿宋_GB2312" w:hint="eastAsia"/>
          <w:sz w:val="32"/>
          <w:szCs w:val="32"/>
        </w:rPr>
        <w:t>、《中国医药报》、中国食品</w:t>
      </w:r>
      <w:proofErr w:type="gramStart"/>
      <w:r>
        <w:rPr>
          <w:rFonts w:ascii="仿宋_GB2312" w:eastAsia="仿宋_GB2312" w:hAnsi="仿宋_GB2312" w:cs="仿宋_GB2312" w:hint="eastAsia"/>
          <w:sz w:val="32"/>
          <w:szCs w:val="32"/>
        </w:rPr>
        <w:t>药品网</w:t>
      </w:r>
      <w:proofErr w:type="gramEnd"/>
      <w:r>
        <w:rPr>
          <w:rFonts w:ascii="仿宋_GB2312" w:eastAsia="仿宋_GB2312" w:hAnsi="仿宋_GB2312" w:cs="仿宋_GB2312" w:hint="eastAsia"/>
          <w:sz w:val="32"/>
          <w:szCs w:val="32"/>
        </w:rPr>
        <w:t>等国家、省级媒体的广泛报道，赢得社会各界的高度认可和一致好评。</w:t>
      </w:r>
    </w:p>
    <w:p w14:paraId="2C1BCE05" w14:textId="77777777" w:rsidR="00A84BF1" w:rsidRDefault="00A84BF1">
      <w:pPr>
        <w:spacing w:line="600" w:lineRule="exact"/>
        <w:ind w:firstLineChars="200" w:firstLine="640"/>
        <w:rPr>
          <w:rFonts w:ascii="黑体" w:eastAsia="黑体" w:hAnsi="黑体" w:cs="黑体"/>
          <w:sz w:val="32"/>
          <w:szCs w:val="32"/>
        </w:rPr>
      </w:pPr>
    </w:p>
    <w:p w14:paraId="49981F28" w14:textId="77777777" w:rsidR="00A84BF1" w:rsidRDefault="00A84BF1">
      <w:pPr>
        <w:spacing w:line="600" w:lineRule="exact"/>
        <w:ind w:firstLineChars="200" w:firstLine="640"/>
        <w:rPr>
          <w:rFonts w:ascii="黑体" w:eastAsia="黑体" w:hAnsi="黑体" w:cs="黑体"/>
          <w:sz w:val="32"/>
          <w:szCs w:val="32"/>
        </w:rPr>
      </w:pPr>
    </w:p>
    <w:p w14:paraId="0A8F8677" w14:textId="77777777" w:rsidR="00A84BF1" w:rsidRDefault="00A84BF1">
      <w:pPr>
        <w:spacing w:line="600" w:lineRule="exact"/>
        <w:ind w:firstLineChars="200" w:firstLine="640"/>
        <w:rPr>
          <w:rFonts w:ascii="黑体" w:eastAsia="黑体" w:hAnsi="黑体" w:cs="黑体"/>
          <w:sz w:val="32"/>
          <w:szCs w:val="32"/>
        </w:rPr>
      </w:pPr>
    </w:p>
    <w:p w14:paraId="75DD4580" w14:textId="77777777" w:rsidR="00A84BF1" w:rsidRDefault="00A84BF1">
      <w:pPr>
        <w:spacing w:line="600" w:lineRule="exact"/>
        <w:ind w:firstLineChars="200" w:firstLine="640"/>
        <w:rPr>
          <w:rFonts w:ascii="黑体" w:eastAsia="黑体" w:hAnsi="黑体" w:cs="黑体"/>
          <w:sz w:val="32"/>
          <w:szCs w:val="32"/>
        </w:rPr>
      </w:pPr>
    </w:p>
    <w:p w14:paraId="700F1B02" w14:textId="77777777" w:rsidR="00A84BF1" w:rsidRDefault="00A84BF1">
      <w:pPr>
        <w:spacing w:line="600" w:lineRule="exact"/>
        <w:ind w:firstLineChars="200" w:firstLine="640"/>
        <w:rPr>
          <w:rFonts w:ascii="黑体" w:eastAsia="黑体" w:hAnsi="黑体" w:cs="黑体"/>
          <w:sz w:val="32"/>
          <w:szCs w:val="32"/>
        </w:rPr>
      </w:pPr>
    </w:p>
    <w:p w14:paraId="1DE9F279" w14:textId="77777777" w:rsidR="00A84BF1" w:rsidRDefault="00A84BF1">
      <w:pPr>
        <w:spacing w:line="600" w:lineRule="exact"/>
        <w:ind w:firstLineChars="200" w:firstLine="640"/>
        <w:rPr>
          <w:rFonts w:ascii="黑体" w:eastAsia="黑体" w:hAnsi="黑体" w:cs="黑体"/>
          <w:sz w:val="32"/>
          <w:szCs w:val="32"/>
        </w:rPr>
      </w:pPr>
    </w:p>
    <w:p w14:paraId="5A489054" w14:textId="77777777" w:rsidR="00A84BF1" w:rsidRDefault="00A84BF1">
      <w:pPr>
        <w:spacing w:line="600" w:lineRule="exact"/>
        <w:ind w:firstLineChars="200" w:firstLine="640"/>
        <w:rPr>
          <w:rFonts w:ascii="黑体" w:eastAsia="黑体" w:hAnsi="黑体" w:cs="黑体"/>
          <w:sz w:val="32"/>
          <w:szCs w:val="32"/>
        </w:rPr>
      </w:pPr>
    </w:p>
    <w:p w14:paraId="20BBA552" w14:textId="77777777" w:rsidR="00A84BF1" w:rsidRDefault="00A84BF1">
      <w:pPr>
        <w:spacing w:line="600" w:lineRule="exact"/>
        <w:ind w:firstLineChars="200" w:firstLine="640"/>
        <w:rPr>
          <w:rFonts w:ascii="黑体" w:eastAsia="黑体" w:hAnsi="黑体" w:cs="黑体"/>
          <w:sz w:val="32"/>
          <w:szCs w:val="32"/>
        </w:rPr>
      </w:pPr>
    </w:p>
    <w:p w14:paraId="04F1397C" w14:textId="77777777" w:rsidR="00A84BF1" w:rsidRDefault="00A84BF1">
      <w:pPr>
        <w:spacing w:line="600" w:lineRule="exact"/>
        <w:ind w:firstLineChars="200" w:firstLine="640"/>
        <w:rPr>
          <w:rFonts w:ascii="黑体" w:eastAsia="黑体" w:hAnsi="黑体" w:cs="黑体"/>
          <w:sz w:val="32"/>
          <w:szCs w:val="32"/>
        </w:rPr>
      </w:pPr>
    </w:p>
    <w:p w14:paraId="638BCC19" w14:textId="77777777" w:rsidR="00A84BF1" w:rsidRDefault="00A84BF1">
      <w:pPr>
        <w:spacing w:line="600" w:lineRule="exact"/>
        <w:ind w:firstLineChars="200" w:firstLine="640"/>
        <w:rPr>
          <w:rFonts w:ascii="黑体" w:eastAsia="黑体" w:hAnsi="黑体" w:cs="黑体"/>
          <w:sz w:val="32"/>
          <w:szCs w:val="32"/>
        </w:rPr>
      </w:pPr>
    </w:p>
    <w:p w14:paraId="1C188EE7" w14:textId="77777777" w:rsidR="00A84BF1" w:rsidRDefault="00A84BF1">
      <w:pPr>
        <w:spacing w:line="600" w:lineRule="exact"/>
        <w:ind w:firstLineChars="200" w:firstLine="640"/>
        <w:rPr>
          <w:rFonts w:ascii="黑体" w:eastAsia="黑体" w:hAnsi="黑体" w:cs="黑体"/>
          <w:sz w:val="32"/>
          <w:szCs w:val="32"/>
        </w:rPr>
      </w:pPr>
    </w:p>
    <w:p w14:paraId="0ADFE1C9" w14:textId="77777777" w:rsidR="00A84BF1" w:rsidRDefault="00A84BF1">
      <w:pPr>
        <w:spacing w:line="600" w:lineRule="exact"/>
        <w:ind w:firstLineChars="200" w:firstLine="640"/>
        <w:rPr>
          <w:rFonts w:ascii="黑体" w:eastAsia="黑体" w:hAnsi="黑体" w:cs="黑体"/>
          <w:sz w:val="32"/>
          <w:szCs w:val="32"/>
        </w:rPr>
      </w:pPr>
    </w:p>
    <w:p w14:paraId="400EF106" w14:textId="77777777" w:rsidR="00A84BF1" w:rsidRDefault="00A84BF1">
      <w:pPr>
        <w:spacing w:line="600" w:lineRule="exact"/>
        <w:ind w:firstLineChars="200" w:firstLine="640"/>
        <w:rPr>
          <w:rFonts w:ascii="黑体" w:eastAsia="黑体" w:hAnsi="黑体" w:cs="黑体"/>
          <w:sz w:val="32"/>
          <w:szCs w:val="32"/>
        </w:rPr>
      </w:pPr>
    </w:p>
    <w:p w14:paraId="4E5BE85E" w14:textId="77777777" w:rsidR="00A84BF1" w:rsidRDefault="00A84BF1">
      <w:pPr>
        <w:spacing w:line="600" w:lineRule="exact"/>
        <w:ind w:firstLineChars="200" w:firstLine="640"/>
        <w:rPr>
          <w:rFonts w:ascii="黑体" w:eastAsia="黑体" w:hAnsi="黑体" w:cs="黑体"/>
          <w:sz w:val="32"/>
          <w:szCs w:val="32"/>
        </w:rPr>
      </w:pPr>
    </w:p>
    <w:p w14:paraId="19D35D7A" w14:textId="77777777" w:rsidR="00A84BF1" w:rsidRDefault="00A84BF1">
      <w:pPr>
        <w:spacing w:line="600" w:lineRule="exact"/>
        <w:ind w:firstLineChars="200" w:firstLine="640"/>
        <w:rPr>
          <w:rFonts w:ascii="黑体" w:eastAsia="黑体" w:hAnsi="黑体" w:cs="黑体"/>
          <w:sz w:val="32"/>
          <w:szCs w:val="32"/>
        </w:rPr>
      </w:pPr>
    </w:p>
    <w:p w14:paraId="5C709FEE" w14:textId="77777777" w:rsidR="00A84BF1" w:rsidRDefault="00A84BF1">
      <w:pPr>
        <w:spacing w:line="600" w:lineRule="exact"/>
        <w:jc w:val="center"/>
        <w:rPr>
          <w:rFonts w:ascii="方正小标宋简体" w:eastAsia="方正小标宋简体" w:hAnsi="方正小标宋简体" w:cs="方正小标宋简体"/>
          <w:sz w:val="44"/>
          <w:szCs w:val="44"/>
        </w:rPr>
      </w:pPr>
    </w:p>
    <w:p w14:paraId="0006DECF" w14:textId="77777777" w:rsidR="00A84BF1" w:rsidRDefault="0013494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山东省精品旅游促进会简要事迹</w:t>
      </w:r>
    </w:p>
    <w:p w14:paraId="77C06A40" w14:textId="77777777" w:rsidR="00A84BF1" w:rsidRDefault="00A84BF1">
      <w:pPr>
        <w:spacing w:line="600" w:lineRule="exact"/>
        <w:jc w:val="center"/>
        <w:rPr>
          <w:rFonts w:ascii="仿宋_GB2312" w:eastAsia="仿宋_GB2312" w:hAnsi="仿宋_GB2312" w:cs="仿宋_GB2312"/>
          <w:sz w:val="32"/>
          <w:szCs w:val="32"/>
        </w:rPr>
      </w:pPr>
    </w:p>
    <w:p w14:paraId="2A5F56CD" w14:textId="77777777" w:rsidR="00A84BF1" w:rsidRDefault="0013494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东省精品旅游促进会于2018年9月成立，业务主管单位为山东省文化和旅游厅，法定代表人任兴本，登记住所是济南市历下区马鞍山路山东大厦山东会堂2楼，业务范围为调查研究、标准制定、诚信建设、交流合作、咨询服务等。2021年9月，被评为5A</w:t>
      </w:r>
      <w:proofErr w:type="gramStart"/>
      <w:r>
        <w:rPr>
          <w:rFonts w:ascii="仿宋_GB2312" w:eastAsia="仿宋_GB2312" w:hAnsi="仿宋_GB2312" w:cs="仿宋_GB2312" w:hint="eastAsia"/>
          <w:sz w:val="32"/>
          <w:szCs w:val="32"/>
        </w:rPr>
        <w:t>级社会</w:t>
      </w:r>
      <w:proofErr w:type="gramEnd"/>
      <w:r>
        <w:rPr>
          <w:rFonts w:ascii="仿宋_GB2312" w:eastAsia="仿宋_GB2312" w:hAnsi="仿宋_GB2312" w:cs="仿宋_GB2312" w:hint="eastAsia"/>
          <w:sz w:val="32"/>
          <w:szCs w:val="32"/>
        </w:rPr>
        <w:t>组织。</w:t>
      </w:r>
    </w:p>
    <w:p w14:paraId="1156146E" w14:textId="77777777" w:rsidR="00A84BF1" w:rsidRDefault="0013494F">
      <w:pPr>
        <w:spacing w:line="600" w:lineRule="exact"/>
        <w:ind w:firstLineChars="200" w:firstLine="640"/>
        <w:rPr>
          <w:rFonts w:ascii="仿宋_GB2312" w:eastAsia="仿宋_GB2312" w:hAnsi="宋体" w:cs="Times New Roman"/>
          <w:sz w:val="32"/>
          <w:szCs w:val="32"/>
        </w:rPr>
      </w:pPr>
      <w:r>
        <w:rPr>
          <w:rFonts w:ascii="仿宋_GB2312" w:eastAsia="仿宋_GB2312" w:hAnsi="仿宋_GB2312" w:cs="仿宋_GB2312" w:hint="eastAsia"/>
          <w:sz w:val="32"/>
          <w:szCs w:val="32"/>
        </w:rPr>
        <w:t>山东省精品旅游促进会是山东省新旧动能转换“十强”产业协会之一，山东省文化旅游行业覆盖范围最广的社会组织。促进会党支部坚持“三会一课”等基本制度，创建“齐心鲁力 先锋文旅”</w:t>
      </w:r>
      <w:proofErr w:type="gramStart"/>
      <w:r>
        <w:rPr>
          <w:rFonts w:ascii="仿宋_GB2312" w:eastAsia="仿宋_GB2312" w:hAnsi="仿宋_GB2312" w:cs="仿宋_GB2312" w:hint="eastAsia"/>
          <w:sz w:val="32"/>
          <w:szCs w:val="32"/>
        </w:rPr>
        <w:t>党建主品牌</w:t>
      </w:r>
      <w:proofErr w:type="gramEnd"/>
      <w:r>
        <w:rPr>
          <w:rFonts w:ascii="仿宋_GB2312" w:eastAsia="仿宋_GB2312" w:hAnsi="仿宋_GB2312" w:cs="仿宋_GB2312" w:hint="eastAsia"/>
          <w:sz w:val="32"/>
          <w:szCs w:val="32"/>
        </w:rPr>
        <w:t>和书香党建、党建大课堂、公益党建、法律党建、党建促业务五个党建子品牌。围绕国家重大节日组织开展主题突出、不同</w:t>
      </w:r>
      <w:proofErr w:type="gramStart"/>
      <w:r>
        <w:rPr>
          <w:rFonts w:ascii="仿宋_GB2312" w:eastAsia="仿宋_GB2312" w:hAnsi="仿宋_GB2312" w:cs="仿宋_GB2312" w:hint="eastAsia"/>
          <w:sz w:val="32"/>
          <w:szCs w:val="32"/>
        </w:rPr>
        <w:t>类型党建</w:t>
      </w:r>
      <w:proofErr w:type="gramEnd"/>
      <w:r>
        <w:rPr>
          <w:rFonts w:ascii="仿宋_GB2312" w:eastAsia="仿宋_GB2312" w:hAnsi="仿宋_GB2312" w:cs="仿宋_GB2312" w:hint="eastAsia"/>
          <w:sz w:val="32"/>
          <w:szCs w:val="32"/>
        </w:rPr>
        <w:t>活动几十次。创新举办“党建大课堂”，构建党建大格局，整合</w:t>
      </w:r>
      <w:proofErr w:type="gramStart"/>
      <w:r>
        <w:rPr>
          <w:rFonts w:ascii="仿宋_GB2312" w:eastAsia="仿宋_GB2312" w:hAnsi="仿宋_GB2312" w:cs="仿宋_GB2312" w:hint="eastAsia"/>
          <w:sz w:val="32"/>
          <w:szCs w:val="32"/>
        </w:rPr>
        <w:t>优势党建</w:t>
      </w:r>
      <w:proofErr w:type="gramEnd"/>
      <w:r>
        <w:rPr>
          <w:rFonts w:ascii="仿宋_GB2312" w:eastAsia="仿宋_GB2312" w:hAnsi="仿宋_GB2312" w:cs="仿宋_GB2312" w:hint="eastAsia"/>
          <w:sz w:val="32"/>
          <w:szCs w:val="32"/>
        </w:rPr>
        <w:t>资源，相互促进。创新举办了三届全国唯一的以精品旅游产业为主题的国际博览会。连续五年成功举办“山东省</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学旅行创新设计大赛”和“山东省精品旅游文创设计大赛”。创新举办山东旅游餐饮业“百道经典鲁菜、百道网红小吃、百条美食名</w:t>
      </w:r>
      <w:r>
        <w:rPr>
          <w:rFonts w:ascii="仿宋_GB2312" w:eastAsia="仿宋_GB2312" w:hAnsi="仿宋_GB2312" w:cs="仿宋_GB2312" w:hint="eastAsia"/>
          <w:sz w:val="32"/>
          <w:szCs w:val="32"/>
        </w:rPr>
        <w:lastRenderedPageBreak/>
        <w:t>街、百位鲁菜名厨”四个</w:t>
      </w:r>
      <w:proofErr w:type="gramStart"/>
      <w:r>
        <w:rPr>
          <w:rFonts w:ascii="仿宋_GB2312" w:eastAsia="仿宋_GB2312" w:hAnsi="仿宋_GB2312" w:cs="仿宋_GB2312" w:hint="eastAsia"/>
          <w:sz w:val="32"/>
          <w:szCs w:val="32"/>
        </w:rPr>
        <w:t>一百评选</w:t>
      </w:r>
      <w:proofErr w:type="gramEnd"/>
      <w:r>
        <w:rPr>
          <w:rFonts w:ascii="仿宋_GB2312" w:eastAsia="仿宋_GB2312" w:hAnsi="仿宋_GB2312" w:cs="仿宋_GB2312" w:hint="eastAsia"/>
          <w:sz w:val="32"/>
          <w:szCs w:val="32"/>
        </w:rPr>
        <w:t>活动。高质量举办两届齐鲁小吃文化节。成功举办亚洲烹饪大赛。先后策划召开中国·济宁</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学旅行创新发展大会、长城国家文化公园建设（齐长城）高质量发展大会、中国大运河（临清）</w:t>
      </w:r>
      <w:proofErr w:type="gramStart"/>
      <w:r>
        <w:rPr>
          <w:rFonts w:ascii="仿宋_GB2312" w:eastAsia="仿宋_GB2312" w:hAnsi="仿宋_GB2312" w:cs="仿宋_GB2312" w:hint="eastAsia"/>
          <w:sz w:val="32"/>
          <w:szCs w:val="32"/>
        </w:rPr>
        <w:t>文旅融合</w:t>
      </w:r>
      <w:proofErr w:type="gramEnd"/>
      <w:r>
        <w:rPr>
          <w:rFonts w:ascii="仿宋_GB2312" w:eastAsia="仿宋_GB2312" w:hAnsi="仿宋_GB2312" w:cs="仿宋_GB2312" w:hint="eastAsia"/>
          <w:sz w:val="32"/>
          <w:szCs w:val="32"/>
        </w:rPr>
        <w:t>高峰论坛、国际海洋文化旅游年等主题活动和论坛、讲座共计70余场。先后完成《高质量发展阶段山东省旅游市场做大做强研究》等省级重点课题研究成果的落地转化；</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公益，协调资金320万元认捐320个“希望小屋”，投入扶贫资金127万元助力脱贫攻坚。向省委、省政府提交了《关于助力全省文旅行业民营企业振兴发展专题调研报告》等10多个高质量的调研报告。积极起草编写《餐饮分餐制服务指南》《餐饮业分餐制设计实施指南》《山东省精品旅游标准化建设指南》《山东省研学旅游基（营）地建设与认定规范评审办法细则》团体标准。省委书记林武，时任省委书记李干杰、刘家义，省长周乃翔，省政协主席葛慧君，国家文旅部副部长、文物局局长李群，全国工商联副主席李兆前，省委副书记杨东奇等二十余位省部级领导先后</w:t>
      </w:r>
      <w:proofErr w:type="gramStart"/>
      <w:r>
        <w:rPr>
          <w:rFonts w:ascii="仿宋_GB2312" w:eastAsia="仿宋_GB2312" w:hAnsi="仿宋_GB2312" w:cs="仿宋_GB2312" w:hint="eastAsia"/>
          <w:sz w:val="32"/>
          <w:szCs w:val="32"/>
        </w:rPr>
        <w:t>对旅促会</w:t>
      </w:r>
      <w:proofErr w:type="gramEnd"/>
      <w:r>
        <w:rPr>
          <w:rFonts w:ascii="仿宋_GB2312" w:eastAsia="仿宋_GB2312" w:hAnsi="仿宋_GB2312" w:cs="仿宋_GB2312" w:hint="eastAsia"/>
          <w:sz w:val="32"/>
          <w:szCs w:val="32"/>
        </w:rPr>
        <w:t>工作做出肯定性批示，给予肯定和表扬。</w:t>
      </w:r>
    </w:p>
    <w:p w14:paraId="0B877314" w14:textId="77777777" w:rsidR="00A84BF1" w:rsidRDefault="00A84BF1">
      <w:pPr>
        <w:spacing w:line="600" w:lineRule="exact"/>
        <w:rPr>
          <w:rFonts w:ascii="仿宋_GB2312" w:eastAsia="仿宋_GB2312" w:hAnsi="宋体" w:cs="Times New Roman"/>
          <w:sz w:val="32"/>
          <w:szCs w:val="32"/>
        </w:rPr>
      </w:pPr>
    </w:p>
    <w:p w14:paraId="17C523DA" w14:textId="77777777" w:rsidR="00A84BF1" w:rsidRDefault="00A84BF1">
      <w:pPr>
        <w:spacing w:line="600" w:lineRule="exact"/>
        <w:rPr>
          <w:rFonts w:ascii="仿宋_GB2312" w:eastAsia="仿宋_GB2312" w:hAnsi="宋体" w:cs="Times New Roman"/>
          <w:sz w:val="32"/>
          <w:szCs w:val="32"/>
        </w:rPr>
      </w:pPr>
    </w:p>
    <w:p w14:paraId="2DEBBE4D" w14:textId="77777777" w:rsidR="00A84BF1" w:rsidRDefault="00A84BF1">
      <w:pPr>
        <w:spacing w:line="600" w:lineRule="exact"/>
        <w:rPr>
          <w:rFonts w:ascii="仿宋_GB2312" w:eastAsia="仿宋_GB2312" w:hAnsi="宋体" w:cs="Times New Roman"/>
          <w:sz w:val="32"/>
          <w:szCs w:val="32"/>
        </w:rPr>
      </w:pPr>
    </w:p>
    <w:p w14:paraId="019CC86D" w14:textId="77777777" w:rsidR="00A84BF1" w:rsidRDefault="00A84BF1">
      <w:pPr>
        <w:spacing w:line="600" w:lineRule="exact"/>
        <w:rPr>
          <w:rFonts w:ascii="仿宋_GB2312" w:eastAsia="仿宋_GB2312" w:hAnsi="宋体" w:cs="Times New Roman"/>
          <w:sz w:val="32"/>
          <w:szCs w:val="32"/>
        </w:rPr>
      </w:pPr>
    </w:p>
    <w:p w14:paraId="3A12E0E2" w14:textId="77777777" w:rsidR="00A84BF1" w:rsidRDefault="00A84BF1">
      <w:pPr>
        <w:spacing w:line="600" w:lineRule="exact"/>
        <w:rPr>
          <w:rFonts w:ascii="仿宋_GB2312" w:eastAsia="仿宋_GB2312" w:hAnsi="宋体" w:cs="Times New Roman"/>
          <w:sz w:val="32"/>
          <w:szCs w:val="32"/>
        </w:rPr>
      </w:pPr>
    </w:p>
    <w:p w14:paraId="7A57CB74" w14:textId="77777777" w:rsidR="00A84BF1" w:rsidRDefault="00A84BF1">
      <w:pPr>
        <w:spacing w:line="600" w:lineRule="exact"/>
        <w:rPr>
          <w:rFonts w:ascii="仿宋_GB2312" w:eastAsia="仿宋_GB2312" w:hAnsi="宋体" w:cs="Times New Roman"/>
          <w:sz w:val="32"/>
          <w:szCs w:val="32"/>
        </w:rPr>
      </w:pPr>
    </w:p>
    <w:p w14:paraId="07C28020" w14:textId="77777777" w:rsidR="00A84BF1" w:rsidRDefault="00A84BF1">
      <w:pPr>
        <w:spacing w:line="600" w:lineRule="exact"/>
        <w:rPr>
          <w:rFonts w:ascii="仿宋_GB2312" w:eastAsia="仿宋_GB2312" w:hAnsi="宋体" w:cs="Times New Roman"/>
          <w:sz w:val="32"/>
          <w:szCs w:val="32"/>
        </w:rPr>
      </w:pPr>
    </w:p>
    <w:p w14:paraId="2E023B0C" w14:textId="77777777" w:rsidR="00A84BF1" w:rsidRDefault="00A84BF1">
      <w:pPr>
        <w:spacing w:line="600" w:lineRule="exact"/>
        <w:jc w:val="center"/>
        <w:rPr>
          <w:rFonts w:ascii="仿宋_GB2312" w:eastAsia="仿宋_GB2312" w:hAnsi="宋体" w:cs="Times New Roman"/>
          <w:sz w:val="32"/>
          <w:szCs w:val="32"/>
        </w:rPr>
      </w:pPr>
    </w:p>
    <w:p w14:paraId="485A2D84" w14:textId="77777777" w:rsidR="00A84BF1" w:rsidRDefault="0013494F">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淄博市企业联合会简要事迹</w:t>
      </w:r>
    </w:p>
    <w:p w14:paraId="2EE50368" w14:textId="77777777" w:rsidR="00A84BF1" w:rsidRDefault="00A84BF1">
      <w:pPr>
        <w:spacing w:line="620" w:lineRule="exact"/>
        <w:jc w:val="center"/>
        <w:rPr>
          <w:rFonts w:ascii="仿宋_GB2312" w:eastAsia="仿宋_GB2312" w:hAnsi="宋体" w:cs="Times New Roman"/>
          <w:sz w:val="32"/>
          <w:szCs w:val="32"/>
        </w:rPr>
      </w:pPr>
    </w:p>
    <w:p w14:paraId="563B343E" w14:textId="77777777" w:rsidR="00A84BF1" w:rsidRDefault="0013494F">
      <w:pPr>
        <w:spacing w:line="62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淄博市企业联合会于1992年1月登记成立，法定代表人刘子斌，登记住所为淄博市张店区人民西路8号，业务范围为咨询服务、培训、经验交流等。2024年，淄博市企业联合会被评为5A</w:t>
      </w:r>
      <w:proofErr w:type="gramStart"/>
      <w:r>
        <w:rPr>
          <w:rFonts w:ascii="仿宋_GB2312" w:eastAsia="仿宋_GB2312" w:hAnsi="宋体" w:cs="Times New Roman" w:hint="eastAsia"/>
          <w:sz w:val="32"/>
          <w:szCs w:val="32"/>
        </w:rPr>
        <w:t>级社会</w:t>
      </w:r>
      <w:proofErr w:type="gramEnd"/>
      <w:r>
        <w:rPr>
          <w:rFonts w:ascii="仿宋_GB2312" w:eastAsia="仿宋_GB2312" w:hAnsi="宋体" w:cs="Times New Roman" w:hint="eastAsia"/>
          <w:sz w:val="32"/>
          <w:szCs w:val="32"/>
        </w:rPr>
        <w:t>组织。</w:t>
      </w:r>
    </w:p>
    <w:p w14:paraId="19606CF1" w14:textId="77777777" w:rsidR="00A84BF1" w:rsidRDefault="0013494F">
      <w:pPr>
        <w:spacing w:line="62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淄博市企业联合会自成立以来，始终坚持党建引领，强化政治建设，特别是近年来，深入学习贯彻习近平新时代中国特色社会主义思想，坚定做到“两个维护”，带领广大企业会员全力助推淄博老工业城市转型升级。一是坚持党建引领。成立中共淄博市企业联合会委员会，以</w:t>
      </w:r>
      <w:proofErr w:type="gramStart"/>
      <w:r>
        <w:rPr>
          <w:rFonts w:ascii="仿宋_GB2312" w:eastAsia="仿宋_GB2312" w:hAnsi="宋体" w:cs="Times New Roman" w:hint="eastAsia"/>
          <w:sz w:val="32"/>
          <w:szCs w:val="32"/>
        </w:rPr>
        <w:t>党建带会</w:t>
      </w:r>
      <w:proofErr w:type="gramEnd"/>
      <w:r>
        <w:rPr>
          <w:rFonts w:ascii="仿宋_GB2312" w:eastAsia="仿宋_GB2312" w:hAnsi="宋体" w:cs="Times New Roman" w:hint="eastAsia"/>
          <w:sz w:val="32"/>
          <w:szCs w:val="32"/>
        </w:rPr>
        <w:t>建，通过赴红色基地现场学习、“党史报告会”、老一辈企业家上党课、业内专家作政治经济形势报告等形式，深入开展党性教育、政策培训，引导企业家真正“听党话、感党恩、跟党走”。二是坚持规范发展。坚持将规范建设摆在首位，内部制度持续完善，民主议事制度不断健全。加强秘书处专业化建设，聘用专职工作人员7人，各级权力机构、执行机构、监督机构依法依规行使权力、履行义务的能力不断提升，推动了联合</w:t>
      </w:r>
      <w:r>
        <w:rPr>
          <w:rFonts w:ascii="仿宋_GB2312" w:eastAsia="仿宋_GB2312" w:hAnsi="宋体" w:cs="Times New Roman" w:hint="eastAsia"/>
          <w:sz w:val="32"/>
          <w:szCs w:val="32"/>
        </w:rPr>
        <w:lastRenderedPageBreak/>
        <w:t>会规范、高效发展。三是坚持作用发挥。邀请全国知名专家作报告，提升淄博企业对大政方针及发展趋势的把握能力；大力宣传淄博优秀企业、优秀企业家事迹，形成鲜明舆论导向，助力营商环境持续优化；积极引导会员单位履行社会责任，会员单位在抗击疫情、脱贫攻坚、乡村振兴及东西部协作等工作中捐款捐物合计2.3亿元以上。四是坚持开展专业服务。依托协会成立高质标准化研究院鲁中分院、稷下商学院、经济纠纷调解中心等机构，精准对接企业需求，打造服务企业的“淄博”模式，为实现淄博市“3510”发展目标和“强富美优”城市</w:t>
      </w:r>
      <w:proofErr w:type="gramStart"/>
      <w:r>
        <w:rPr>
          <w:rFonts w:ascii="仿宋_GB2312" w:eastAsia="仿宋_GB2312" w:hAnsi="宋体" w:cs="Times New Roman" w:hint="eastAsia"/>
          <w:sz w:val="32"/>
          <w:szCs w:val="32"/>
        </w:rPr>
        <w:t>愿景贡献</w:t>
      </w:r>
      <w:proofErr w:type="gramEnd"/>
      <w:r>
        <w:rPr>
          <w:rFonts w:ascii="仿宋_GB2312" w:eastAsia="仿宋_GB2312" w:hAnsi="宋体" w:cs="Times New Roman" w:hint="eastAsia"/>
          <w:sz w:val="32"/>
          <w:szCs w:val="32"/>
        </w:rPr>
        <w:t>协会力量。</w:t>
      </w:r>
    </w:p>
    <w:p w14:paraId="0A53EF8D" w14:textId="77777777" w:rsidR="00A84BF1" w:rsidRDefault="00A84BF1">
      <w:pPr>
        <w:spacing w:line="600" w:lineRule="exact"/>
        <w:rPr>
          <w:rFonts w:ascii="仿宋_GB2312" w:eastAsia="仿宋_GB2312" w:hAnsi="宋体" w:cs="Times New Roman"/>
          <w:sz w:val="32"/>
          <w:szCs w:val="32"/>
        </w:rPr>
      </w:pPr>
    </w:p>
    <w:p w14:paraId="26A9D6AC" w14:textId="77777777" w:rsidR="00A84BF1" w:rsidRDefault="00A84BF1">
      <w:pPr>
        <w:spacing w:line="600" w:lineRule="exact"/>
        <w:rPr>
          <w:rFonts w:ascii="仿宋_GB2312" w:eastAsia="仿宋_GB2312" w:hAnsi="宋体" w:cs="Times New Roman"/>
          <w:sz w:val="32"/>
          <w:szCs w:val="32"/>
        </w:rPr>
      </w:pPr>
    </w:p>
    <w:p w14:paraId="7F226342" w14:textId="77777777" w:rsidR="00A84BF1" w:rsidRDefault="00A84BF1">
      <w:pPr>
        <w:spacing w:line="600" w:lineRule="exact"/>
        <w:rPr>
          <w:rFonts w:ascii="仿宋_GB2312" w:eastAsia="仿宋_GB2312" w:hAnsi="宋体" w:cs="Times New Roman"/>
          <w:sz w:val="32"/>
          <w:szCs w:val="32"/>
        </w:rPr>
      </w:pPr>
    </w:p>
    <w:p w14:paraId="398869D5" w14:textId="77777777" w:rsidR="00A84BF1" w:rsidRDefault="00A84BF1">
      <w:pPr>
        <w:spacing w:line="600" w:lineRule="exact"/>
        <w:rPr>
          <w:rFonts w:ascii="仿宋_GB2312" w:eastAsia="仿宋_GB2312" w:hAnsi="宋体" w:cs="Times New Roman"/>
          <w:sz w:val="32"/>
          <w:szCs w:val="32"/>
        </w:rPr>
      </w:pPr>
    </w:p>
    <w:p w14:paraId="526CE171" w14:textId="77777777" w:rsidR="00A84BF1" w:rsidRDefault="00A84BF1">
      <w:pPr>
        <w:spacing w:line="600" w:lineRule="exact"/>
        <w:rPr>
          <w:rFonts w:ascii="仿宋_GB2312" w:eastAsia="仿宋_GB2312" w:hAnsi="宋体" w:cs="Times New Roman"/>
          <w:sz w:val="32"/>
          <w:szCs w:val="32"/>
        </w:rPr>
      </w:pPr>
    </w:p>
    <w:p w14:paraId="3CAEC1EA" w14:textId="77777777" w:rsidR="00A84BF1" w:rsidRDefault="00A84BF1">
      <w:pPr>
        <w:spacing w:line="600" w:lineRule="exact"/>
        <w:rPr>
          <w:rFonts w:ascii="仿宋_GB2312" w:eastAsia="仿宋_GB2312" w:hAnsi="宋体" w:cs="Times New Roman"/>
          <w:sz w:val="32"/>
          <w:szCs w:val="32"/>
        </w:rPr>
      </w:pPr>
    </w:p>
    <w:p w14:paraId="1089F439" w14:textId="77777777" w:rsidR="00A84BF1" w:rsidRDefault="00A84BF1">
      <w:pPr>
        <w:spacing w:line="600" w:lineRule="exact"/>
        <w:rPr>
          <w:rFonts w:ascii="仿宋_GB2312" w:eastAsia="仿宋_GB2312" w:hAnsi="宋体" w:cs="Times New Roman"/>
          <w:sz w:val="32"/>
          <w:szCs w:val="32"/>
        </w:rPr>
      </w:pPr>
    </w:p>
    <w:p w14:paraId="60756952" w14:textId="77777777" w:rsidR="00A84BF1" w:rsidRDefault="00A84BF1">
      <w:pPr>
        <w:spacing w:line="600" w:lineRule="exact"/>
        <w:rPr>
          <w:rFonts w:ascii="仿宋_GB2312" w:eastAsia="仿宋_GB2312" w:hAnsi="宋体" w:cs="Times New Roman"/>
          <w:sz w:val="32"/>
          <w:szCs w:val="32"/>
        </w:rPr>
      </w:pPr>
    </w:p>
    <w:p w14:paraId="4F97EFCD" w14:textId="77777777" w:rsidR="00A84BF1" w:rsidRDefault="00A84BF1">
      <w:pPr>
        <w:spacing w:line="600" w:lineRule="exact"/>
        <w:rPr>
          <w:rFonts w:ascii="仿宋_GB2312" w:eastAsia="仿宋_GB2312" w:hAnsi="宋体" w:cs="Times New Roman"/>
          <w:sz w:val="32"/>
          <w:szCs w:val="32"/>
        </w:rPr>
      </w:pPr>
    </w:p>
    <w:p w14:paraId="2C867C32" w14:textId="77777777" w:rsidR="00A84BF1" w:rsidRDefault="00A84BF1">
      <w:pPr>
        <w:spacing w:line="600" w:lineRule="exact"/>
        <w:rPr>
          <w:rFonts w:ascii="仿宋_GB2312" w:eastAsia="仿宋_GB2312" w:hAnsi="宋体" w:cs="Times New Roman"/>
          <w:sz w:val="32"/>
          <w:szCs w:val="32"/>
        </w:rPr>
      </w:pPr>
    </w:p>
    <w:p w14:paraId="0C0D18C5" w14:textId="77777777" w:rsidR="00A84BF1" w:rsidRDefault="00A84BF1">
      <w:pPr>
        <w:spacing w:line="600" w:lineRule="exact"/>
        <w:rPr>
          <w:rFonts w:ascii="仿宋_GB2312" w:eastAsia="仿宋_GB2312" w:hAnsi="宋体" w:cs="Times New Roman"/>
          <w:sz w:val="32"/>
          <w:szCs w:val="32"/>
        </w:rPr>
      </w:pPr>
    </w:p>
    <w:p w14:paraId="7EBDC710" w14:textId="77777777" w:rsidR="00A84BF1" w:rsidRDefault="00A84BF1">
      <w:pPr>
        <w:spacing w:line="600" w:lineRule="exact"/>
        <w:rPr>
          <w:rFonts w:ascii="仿宋_GB2312" w:eastAsia="仿宋_GB2312" w:hAnsi="宋体" w:cs="Times New Roman"/>
          <w:sz w:val="32"/>
          <w:szCs w:val="32"/>
        </w:rPr>
      </w:pPr>
    </w:p>
    <w:p w14:paraId="7865251A" w14:textId="77777777" w:rsidR="00A84BF1" w:rsidRDefault="00A84BF1">
      <w:pPr>
        <w:spacing w:line="600" w:lineRule="exact"/>
        <w:rPr>
          <w:rFonts w:ascii="仿宋_GB2312" w:eastAsia="仿宋_GB2312" w:hAnsi="宋体" w:cs="Times New Roman"/>
          <w:sz w:val="32"/>
          <w:szCs w:val="32"/>
        </w:rPr>
      </w:pPr>
    </w:p>
    <w:p w14:paraId="47AAF3D6" w14:textId="77777777" w:rsidR="00A84BF1" w:rsidRDefault="00A84BF1">
      <w:pPr>
        <w:spacing w:line="600" w:lineRule="exact"/>
        <w:rPr>
          <w:rFonts w:ascii="仿宋_GB2312" w:eastAsia="仿宋_GB2312" w:hAnsi="宋体" w:cs="Times New Roman"/>
          <w:sz w:val="32"/>
          <w:szCs w:val="32"/>
        </w:rPr>
      </w:pPr>
    </w:p>
    <w:p w14:paraId="0F0A7B6F" w14:textId="77777777" w:rsidR="00A84BF1" w:rsidRDefault="00A84BF1">
      <w:pPr>
        <w:spacing w:line="600" w:lineRule="exact"/>
        <w:rPr>
          <w:rFonts w:ascii="仿宋_GB2312" w:eastAsia="仿宋_GB2312" w:hAnsi="宋体" w:cs="Times New Roman"/>
          <w:sz w:val="32"/>
          <w:szCs w:val="32"/>
        </w:rPr>
      </w:pPr>
    </w:p>
    <w:p w14:paraId="725FA13A" w14:textId="77777777" w:rsidR="00A84BF1" w:rsidRDefault="00A84BF1">
      <w:pPr>
        <w:spacing w:line="620" w:lineRule="exact"/>
        <w:jc w:val="center"/>
        <w:rPr>
          <w:rFonts w:ascii="仿宋_GB2312" w:eastAsia="仿宋_GB2312" w:hAnsi="宋体" w:cs="Times New Roman"/>
          <w:sz w:val="32"/>
          <w:szCs w:val="32"/>
        </w:rPr>
      </w:pPr>
    </w:p>
    <w:p w14:paraId="6C43F037" w14:textId="77777777" w:rsidR="00A84BF1" w:rsidRDefault="0013494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泰安</w:t>
      </w:r>
      <w:proofErr w:type="gramStart"/>
      <w:r>
        <w:rPr>
          <w:rFonts w:ascii="方正小标宋简体" w:eastAsia="方正小标宋简体" w:hAnsi="方正小标宋简体" w:cs="方正小标宋简体" w:hint="eastAsia"/>
          <w:sz w:val="44"/>
          <w:szCs w:val="44"/>
        </w:rPr>
        <w:t>徂徕</w:t>
      </w:r>
      <w:proofErr w:type="gramEnd"/>
      <w:r>
        <w:rPr>
          <w:rFonts w:ascii="方正小标宋简体" w:eastAsia="方正小标宋简体" w:hAnsi="方正小标宋简体" w:cs="方正小标宋简体" w:hint="eastAsia"/>
          <w:sz w:val="44"/>
          <w:szCs w:val="44"/>
        </w:rPr>
        <w:t>山抗日武装起义</w:t>
      </w:r>
    </w:p>
    <w:p w14:paraId="0E1825AB" w14:textId="77777777" w:rsidR="00A84BF1" w:rsidRDefault="0013494F">
      <w:pPr>
        <w:spacing w:line="600" w:lineRule="exact"/>
        <w:jc w:val="center"/>
        <w:rPr>
          <w:rFonts w:ascii="仿宋_GB2312" w:eastAsia="仿宋_GB2312" w:hAnsi="宋体"/>
        </w:rPr>
      </w:pPr>
      <w:r>
        <w:rPr>
          <w:rFonts w:ascii="方正小标宋简体" w:eastAsia="方正小标宋简体" w:hAnsi="方正小标宋简体" w:cs="方正小标宋简体" w:hint="eastAsia"/>
          <w:sz w:val="44"/>
          <w:szCs w:val="44"/>
        </w:rPr>
        <w:t>博物馆简要事迹</w:t>
      </w:r>
    </w:p>
    <w:p w14:paraId="4684BDF8" w14:textId="77777777" w:rsidR="00A84BF1" w:rsidRDefault="00A84BF1">
      <w:pPr>
        <w:spacing w:line="620" w:lineRule="exact"/>
        <w:jc w:val="center"/>
        <w:rPr>
          <w:rFonts w:ascii="仿宋_GB2312" w:eastAsia="仿宋_GB2312" w:hAnsi="宋体"/>
          <w:sz w:val="32"/>
          <w:szCs w:val="32"/>
        </w:rPr>
      </w:pPr>
    </w:p>
    <w:p w14:paraId="43932F86" w14:textId="77777777" w:rsidR="00A84BF1" w:rsidRDefault="0013494F">
      <w:pPr>
        <w:spacing w:line="62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泰安</w:t>
      </w:r>
      <w:proofErr w:type="gramStart"/>
      <w:r>
        <w:rPr>
          <w:rFonts w:ascii="仿宋_GB2312" w:eastAsia="仿宋_GB2312" w:hAnsi="宋体" w:cs="Times New Roman" w:hint="eastAsia"/>
          <w:sz w:val="32"/>
          <w:szCs w:val="32"/>
        </w:rPr>
        <w:t>徂徕</w:t>
      </w:r>
      <w:proofErr w:type="gramEnd"/>
      <w:r>
        <w:rPr>
          <w:rFonts w:ascii="仿宋_GB2312" w:eastAsia="仿宋_GB2312" w:hAnsi="宋体" w:cs="Times New Roman" w:hint="eastAsia"/>
          <w:sz w:val="32"/>
          <w:szCs w:val="32"/>
        </w:rPr>
        <w:t>山抗日武装起义博物馆成立于2016年3月7日，业务主管单位是泰安市文化和旅游局，法定代表人丁兆村，登记住所泰安市</w:t>
      </w:r>
      <w:proofErr w:type="gramStart"/>
      <w:r>
        <w:rPr>
          <w:rFonts w:ascii="仿宋_GB2312" w:eastAsia="仿宋_GB2312" w:hAnsi="宋体" w:cs="Times New Roman" w:hint="eastAsia"/>
          <w:sz w:val="32"/>
          <w:szCs w:val="32"/>
        </w:rPr>
        <w:t>岱岳区房村镇</w:t>
      </w:r>
      <w:proofErr w:type="gramEnd"/>
      <w:r>
        <w:rPr>
          <w:rFonts w:ascii="仿宋_GB2312" w:eastAsia="仿宋_GB2312" w:hAnsi="宋体" w:cs="Times New Roman" w:hint="eastAsia"/>
          <w:sz w:val="32"/>
          <w:szCs w:val="32"/>
        </w:rPr>
        <w:t>磨山峪村，业务范围是挖掘整理、学术研究、文物保护收藏、红色教育、传承弘扬抗战精神、承办政府委托服务（涉及行政许可的，凭许可证开展业务）。2020年被评为5A</w:t>
      </w:r>
      <w:proofErr w:type="gramStart"/>
      <w:r>
        <w:rPr>
          <w:rFonts w:ascii="仿宋_GB2312" w:eastAsia="仿宋_GB2312" w:hAnsi="宋体" w:cs="Times New Roman" w:hint="eastAsia"/>
          <w:sz w:val="32"/>
          <w:szCs w:val="32"/>
        </w:rPr>
        <w:t>级社会</w:t>
      </w:r>
      <w:proofErr w:type="gramEnd"/>
      <w:r>
        <w:rPr>
          <w:rFonts w:ascii="仿宋_GB2312" w:eastAsia="仿宋_GB2312" w:hAnsi="宋体" w:cs="Times New Roman" w:hint="eastAsia"/>
          <w:sz w:val="32"/>
          <w:szCs w:val="32"/>
        </w:rPr>
        <w:t>组织。</w:t>
      </w:r>
    </w:p>
    <w:p w14:paraId="125C55F1" w14:textId="77777777" w:rsidR="00A84BF1" w:rsidRDefault="0013494F">
      <w:pPr>
        <w:spacing w:line="62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泰安</w:t>
      </w:r>
      <w:proofErr w:type="gramStart"/>
      <w:r>
        <w:rPr>
          <w:rFonts w:ascii="仿宋_GB2312" w:eastAsia="仿宋_GB2312" w:hAnsi="宋体" w:cs="Times New Roman" w:hint="eastAsia"/>
          <w:sz w:val="32"/>
          <w:szCs w:val="32"/>
        </w:rPr>
        <w:t>徂徕</w:t>
      </w:r>
      <w:proofErr w:type="gramEnd"/>
      <w:r>
        <w:rPr>
          <w:rFonts w:ascii="仿宋_GB2312" w:eastAsia="仿宋_GB2312" w:hAnsi="宋体" w:cs="Times New Roman" w:hint="eastAsia"/>
          <w:sz w:val="32"/>
          <w:szCs w:val="32"/>
        </w:rPr>
        <w:t>山抗日武装起义博物馆自成立以来，立足弘扬革命精神、传承红色基因，充分发挥社会教育功能，共接待参观学习者100余万人次。目前，已有84家党政机关、企事业单位和学校在这里设立爱国主义教育基地，充分发挥了教育主阵地的作用，为泰安红色文化发展奠定了基础。相继被评为泰安市干部培训教学基地、市级文物保护单位、泰安市党史教育基地、泰安市爱国主义教育基地、泰安市关心下一代教育基地、首批泰安市中小学生</w:t>
      </w:r>
      <w:proofErr w:type="gramStart"/>
      <w:r>
        <w:rPr>
          <w:rFonts w:ascii="仿宋_GB2312" w:eastAsia="仿宋_GB2312" w:hAnsi="宋体" w:cs="Times New Roman" w:hint="eastAsia"/>
          <w:sz w:val="32"/>
          <w:szCs w:val="32"/>
        </w:rPr>
        <w:t>研</w:t>
      </w:r>
      <w:proofErr w:type="gramEnd"/>
      <w:r>
        <w:rPr>
          <w:rFonts w:ascii="仿宋_GB2312" w:eastAsia="仿宋_GB2312" w:hAnsi="宋体" w:cs="Times New Roman" w:hint="eastAsia"/>
          <w:sz w:val="32"/>
          <w:szCs w:val="32"/>
        </w:rPr>
        <w:t>学实践教育基、山东省退役军人思想政治教育基地、第三批国家级抗战纪念设施、</w:t>
      </w:r>
      <w:r>
        <w:rPr>
          <w:rFonts w:ascii="仿宋_GB2312" w:eastAsia="仿宋_GB2312" w:hAnsi="宋体" w:cs="Times New Roman" w:hint="eastAsia"/>
          <w:sz w:val="32"/>
          <w:szCs w:val="32"/>
        </w:rPr>
        <w:lastRenderedPageBreak/>
        <w:t>遗址、国家三级博物馆、山东第一批不可移动革命文物、山东省红色</w:t>
      </w:r>
      <w:proofErr w:type="gramStart"/>
      <w:r>
        <w:rPr>
          <w:rFonts w:ascii="仿宋_GB2312" w:eastAsia="仿宋_GB2312" w:hAnsi="宋体" w:cs="Times New Roman" w:hint="eastAsia"/>
          <w:sz w:val="32"/>
          <w:szCs w:val="32"/>
        </w:rPr>
        <w:t>研</w:t>
      </w:r>
      <w:proofErr w:type="gramEnd"/>
      <w:r>
        <w:rPr>
          <w:rFonts w:ascii="仿宋_GB2312" w:eastAsia="仿宋_GB2312" w:hAnsi="宋体" w:cs="Times New Roman" w:hint="eastAsia"/>
          <w:sz w:val="32"/>
          <w:szCs w:val="32"/>
        </w:rPr>
        <w:t>学基地、山东省百家红色场馆革命展陈、泰安市社会科学普及教育基地、第六批省级文物保护单位、山东省社会组织标杆、山东省出彩社会组织、泰安市直机关党员干部党性爱国主义教育点、山东省青少年红色</w:t>
      </w:r>
      <w:proofErr w:type="gramStart"/>
      <w:r>
        <w:rPr>
          <w:rFonts w:ascii="仿宋_GB2312" w:eastAsia="仿宋_GB2312" w:hAnsi="宋体" w:cs="Times New Roman" w:hint="eastAsia"/>
          <w:sz w:val="32"/>
          <w:szCs w:val="32"/>
        </w:rPr>
        <w:t>研</w:t>
      </w:r>
      <w:proofErr w:type="gramEnd"/>
      <w:r>
        <w:rPr>
          <w:rFonts w:ascii="仿宋_GB2312" w:eastAsia="仿宋_GB2312" w:hAnsi="宋体" w:cs="Times New Roman" w:hint="eastAsia"/>
          <w:sz w:val="32"/>
          <w:szCs w:val="32"/>
        </w:rPr>
        <w:t>学基地、泰安</w:t>
      </w:r>
      <w:proofErr w:type="gramStart"/>
      <w:r>
        <w:rPr>
          <w:rFonts w:ascii="仿宋_GB2312" w:eastAsia="仿宋_GB2312" w:hAnsi="宋体" w:cs="Times New Roman" w:hint="eastAsia"/>
          <w:sz w:val="32"/>
          <w:szCs w:val="32"/>
        </w:rPr>
        <w:t>市立德树人</w:t>
      </w:r>
      <w:proofErr w:type="gramEnd"/>
      <w:r>
        <w:rPr>
          <w:rFonts w:ascii="仿宋_GB2312" w:eastAsia="仿宋_GB2312" w:hAnsi="宋体" w:cs="Times New Roman" w:hint="eastAsia"/>
          <w:sz w:val="32"/>
          <w:szCs w:val="32"/>
        </w:rPr>
        <w:t xml:space="preserve">基地、九三学社山东省爱国主义教育基地、泰安市岱岳区中小学校外劳动教育实践基地。 </w:t>
      </w:r>
    </w:p>
    <w:p w14:paraId="5F7C94CA" w14:textId="77777777" w:rsidR="00A84BF1" w:rsidRDefault="0013494F">
      <w:pPr>
        <w:spacing w:line="62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泰安</w:t>
      </w:r>
      <w:proofErr w:type="gramStart"/>
      <w:r>
        <w:rPr>
          <w:rFonts w:ascii="仿宋_GB2312" w:eastAsia="仿宋_GB2312" w:hAnsi="宋体" w:cs="Times New Roman" w:hint="eastAsia"/>
          <w:sz w:val="32"/>
          <w:szCs w:val="32"/>
        </w:rPr>
        <w:t>徂徕</w:t>
      </w:r>
      <w:proofErr w:type="gramEnd"/>
      <w:r>
        <w:rPr>
          <w:rFonts w:ascii="仿宋_GB2312" w:eastAsia="仿宋_GB2312" w:hAnsi="宋体" w:cs="Times New Roman" w:hint="eastAsia"/>
          <w:sz w:val="32"/>
          <w:szCs w:val="32"/>
        </w:rPr>
        <w:t>山抗日武装起义博物馆作为全国全省传承红色基因的重要载体，全面展示了山东军民在民族危亡时刻的英勇顽强抗争等伟大历史，有效激励了新时代青年爱国主义情怀和革命英雄主义精神。在今后的发展中，博物馆将以高度的历史责任感和社会使命感，把革命精神转化为新时代奋进力量，成为传承红色文化、凝聚民族精神的典范，进一步彰</w:t>
      </w:r>
      <w:proofErr w:type="gramStart"/>
      <w:r>
        <w:rPr>
          <w:rFonts w:ascii="仿宋_GB2312" w:eastAsia="仿宋_GB2312" w:hAnsi="宋体" w:cs="Times New Roman" w:hint="eastAsia"/>
          <w:sz w:val="32"/>
          <w:szCs w:val="32"/>
        </w:rPr>
        <w:t>显革命</w:t>
      </w:r>
      <w:proofErr w:type="gramEnd"/>
      <w:r>
        <w:rPr>
          <w:rFonts w:ascii="仿宋_GB2312" w:eastAsia="仿宋_GB2312" w:hAnsi="宋体" w:cs="Times New Roman" w:hint="eastAsia"/>
          <w:sz w:val="32"/>
          <w:szCs w:val="32"/>
        </w:rPr>
        <w:t>老区在新时代的使命与担当。</w:t>
      </w:r>
    </w:p>
    <w:p w14:paraId="1DB21251" w14:textId="77777777" w:rsidR="00A84BF1" w:rsidRDefault="00A84BF1">
      <w:pPr>
        <w:spacing w:line="620" w:lineRule="exact"/>
        <w:ind w:firstLineChars="200" w:firstLine="640"/>
        <w:rPr>
          <w:rFonts w:ascii="仿宋_GB2312" w:eastAsia="仿宋_GB2312" w:hAnsi="宋体" w:cs="Times New Roman"/>
          <w:sz w:val="32"/>
          <w:szCs w:val="32"/>
        </w:rPr>
      </w:pPr>
    </w:p>
    <w:p w14:paraId="24FB87B2" w14:textId="77777777" w:rsidR="00A84BF1" w:rsidRDefault="00A84BF1">
      <w:pPr>
        <w:spacing w:line="620" w:lineRule="exact"/>
        <w:ind w:firstLineChars="200" w:firstLine="640"/>
        <w:rPr>
          <w:rFonts w:ascii="仿宋_GB2312" w:eastAsia="仿宋_GB2312" w:hAnsi="宋体" w:cs="Times New Roman"/>
          <w:sz w:val="32"/>
          <w:szCs w:val="32"/>
        </w:rPr>
      </w:pPr>
    </w:p>
    <w:p w14:paraId="00021593" w14:textId="77777777" w:rsidR="00A84BF1" w:rsidRDefault="00A84BF1">
      <w:pPr>
        <w:spacing w:line="600" w:lineRule="exact"/>
        <w:ind w:firstLineChars="200" w:firstLine="420"/>
        <w:rPr>
          <w:rFonts w:ascii="仿宋_GB2312" w:eastAsia="仿宋_GB2312" w:hAnsi="宋体"/>
        </w:rPr>
      </w:pPr>
    </w:p>
    <w:p w14:paraId="73CF4A7E" w14:textId="77777777" w:rsidR="00A84BF1" w:rsidRDefault="00A84BF1">
      <w:pPr>
        <w:spacing w:line="600" w:lineRule="exact"/>
        <w:ind w:firstLineChars="200" w:firstLine="420"/>
        <w:rPr>
          <w:rFonts w:ascii="仿宋_GB2312" w:eastAsia="仿宋_GB2312" w:hAnsi="宋体"/>
        </w:rPr>
      </w:pPr>
    </w:p>
    <w:p w14:paraId="68007ACF" w14:textId="77777777" w:rsidR="00A84BF1" w:rsidRDefault="00A84BF1">
      <w:pPr>
        <w:spacing w:line="600" w:lineRule="exact"/>
        <w:ind w:firstLineChars="200" w:firstLine="420"/>
        <w:rPr>
          <w:rFonts w:ascii="仿宋_GB2312" w:eastAsia="仿宋_GB2312" w:hAnsi="宋体"/>
        </w:rPr>
      </w:pPr>
    </w:p>
    <w:p w14:paraId="61001068" w14:textId="77777777" w:rsidR="00A84BF1" w:rsidRDefault="00A84BF1">
      <w:pPr>
        <w:spacing w:line="600" w:lineRule="exact"/>
        <w:ind w:firstLineChars="200" w:firstLine="420"/>
        <w:rPr>
          <w:rFonts w:ascii="仿宋_GB2312" w:eastAsia="仿宋_GB2312" w:hAnsi="宋体"/>
        </w:rPr>
      </w:pPr>
    </w:p>
    <w:p w14:paraId="33149312" w14:textId="77777777" w:rsidR="00A84BF1" w:rsidRDefault="00A84BF1">
      <w:pPr>
        <w:spacing w:line="600" w:lineRule="exact"/>
        <w:ind w:firstLineChars="200" w:firstLine="420"/>
        <w:rPr>
          <w:rFonts w:ascii="仿宋_GB2312" w:eastAsia="仿宋_GB2312" w:hAnsi="宋体"/>
        </w:rPr>
      </w:pPr>
    </w:p>
    <w:p w14:paraId="425F2B87" w14:textId="77777777" w:rsidR="00A84BF1" w:rsidRDefault="00A84BF1">
      <w:pPr>
        <w:spacing w:line="600" w:lineRule="exact"/>
        <w:ind w:firstLineChars="200" w:firstLine="420"/>
        <w:rPr>
          <w:rFonts w:ascii="仿宋_GB2312" w:eastAsia="仿宋_GB2312" w:hAnsi="宋体"/>
        </w:rPr>
      </w:pPr>
    </w:p>
    <w:p w14:paraId="3570CEEF" w14:textId="77777777" w:rsidR="00A84BF1" w:rsidRDefault="00A84BF1">
      <w:pPr>
        <w:spacing w:line="600" w:lineRule="exact"/>
        <w:ind w:firstLineChars="200" w:firstLine="420"/>
        <w:rPr>
          <w:rFonts w:ascii="仿宋_GB2312" w:eastAsia="仿宋_GB2312" w:hAnsi="宋体"/>
        </w:rPr>
      </w:pPr>
    </w:p>
    <w:p w14:paraId="3C2FC19A" w14:textId="77777777" w:rsidR="00A84BF1" w:rsidRDefault="00A84BF1">
      <w:pPr>
        <w:spacing w:line="600" w:lineRule="exact"/>
        <w:ind w:firstLineChars="200" w:firstLine="420"/>
        <w:rPr>
          <w:rFonts w:ascii="仿宋_GB2312" w:eastAsia="仿宋_GB2312" w:hAnsi="宋体"/>
        </w:rPr>
      </w:pPr>
    </w:p>
    <w:p w14:paraId="125A2C4A" w14:textId="77777777" w:rsidR="00A84BF1" w:rsidRDefault="00A84BF1">
      <w:pPr>
        <w:spacing w:line="600" w:lineRule="exact"/>
        <w:ind w:firstLineChars="200" w:firstLine="420"/>
        <w:rPr>
          <w:rFonts w:ascii="仿宋_GB2312" w:eastAsia="仿宋_GB2312" w:hAnsi="宋体"/>
        </w:rPr>
      </w:pPr>
    </w:p>
    <w:p w14:paraId="5A3E5232" w14:textId="77777777" w:rsidR="00A84BF1" w:rsidRDefault="00A84BF1">
      <w:pPr>
        <w:spacing w:line="600" w:lineRule="exact"/>
        <w:jc w:val="center"/>
        <w:rPr>
          <w:rFonts w:ascii="仿宋_GB2312" w:eastAsia="仿宋_GB2312" w:hAnsi="宋体" w:cs="Times New Roman"/>
          <w:sz w:val="32"/>
          <w:szCs w:val="32"/>
        </w:rPr>
      </w:pPr>
    </w:p>
    <w:p w14:paraId="1C13CBD6" w14:textId="77777777" w:rsidR="00A84BF1" w:rsidRDefault="0013494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青岛市慈善总会简要事迹</w:t>
      </w:r>
    </w:p>
    <w:p w14:paraId="7B208419" w14:textId="77777777" w:rsidR="00A84BF1" w:rsidRDefault="00A84BF1">
      <w:pPr>
        <w:spacing w:line="600" w:lineRule="exact"/>
        <w:jc w:val="center"/>
        <w:rPr>
          <w:rFonts w:ascii="方正小标宋简体" w:eastAsia="方正小标宋简体" w:hAnsi="方正小标宋简体" w:cs="方正小标宋简体"/>
          <w:sz w:val="32"/>
          <w:szCs w:val="32"/>
        </w:rPr>
      </w:pPr>
    </w:p>
    <w:p w14:paraId="5F2F2671" w14:textId="77777777" w:rsidR="00A84BF1" w:rsidRDefault="0013494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青岛市慈善总会于2001年12月成立，业务主管单位是青岛市民政局，法定</w:t>
      </w:r>
      <w:proofErr w:type="gramStart"/>
      <w:r>
        <w:rPr>
          <w:rFonts w:ascii="仿宋_GB2312" w:eastAsia="仿宋_GB2312" w:hAnsi="宋体" w:cs="Times New Roman" w:hint="eastAsia"/>
          <w:sz w:val="32"/>
          <w:szCs w:val="32"/>
        </w:rPr>
        <w:t>代表人江联军</w:t>
      </w:r>
      <w:proofErr w:type="gramEnd"/>
      <w:r>
        <w:rPr>
          <w:rFonts w:ascii="仿宋_GB2312" w:eastAsia="仿宋_GB2312" w:hAnsi="宋体" w:cs="Times New Roman" w:hint="eastAsia"/>
          <w:sz w:val="32"/>
          <w:szCs w:val="32"/>
        </w:rPr>
        <w:t>，登记住所青岛市崂山区同安路</w:t>
      </w:r>
      <w:proofErr w:type="gramStart"/>
      <w:r>
        <w:rPr>
          <w:rFonts w:ascii="仿宋_GB2312" w:eastAsia="仿宋_GB2312" w:hAnsi="宋体" w:cs="Times New Roman" w:hint="eastAsia"/>
          <w:sz w:val="32"/>
          <w:szCs w:val="32"/>
        </w:rPr>
        <w:t>886号荣柏财富</w:t>
      </w:r>
      <w:proofErr w:type="gramEnd"/>
      <w:r>
        <w:rPr>
          <w:rFonts w:ascii="仿宋_GB2312" w:eastAsia="仿宋_GB2312" w:hAnsi="宋体" w:cs="Times New Roman" w:hint="eastAsia"/>
          <w:sz w:val="32"/>
          <w:szCs w:val="32"/>
        </w:rPr>
        <w:t>大厦B座15层，业务范围是开展多种形式的募捐和社会救助工作，多渠道募集资金，加强与海外慈善组织的交流与合作，加强慈善宣传，编撰会刊等其它相关业务。2022年被评为5A</w:t>
      </w:r>
      <w:proofErr w:type="gramStart"/>
      <w:r>
        <w:rPr>
          <w:rFonts w:ascii="仿宋_GB2312" w:eastAsia="仿宋_GB2312" w:hAnsi="宋体" w:cs="Times New Roman" w:hint="eastAsia"/>
          <w:sz w:val="32"/>
          <w:szCs w:val="32"/>
        </w:rPr>
        <w:t>级社会</w:t>
      </w:r>
      <w:proofErr w:type="gramEnd"/>
      <w:r>
        <w:rPr>
          <w:rFonts w:ascii="仿宋_GB2312" w:eastAsia="仿宋_GB2312" w:hAnsi="宋体" w:cs="Times New Roman" w:hint="eastAsia"/>
          <w:sz w:val="32"/>
          <w:szCs w:val="32"/>
        </w:rPr>
        <w:t>组织。</w:t>
      </w:r>
    </w:p>
    <w:p w14:paraId="4808E056" w14:textId="77777777" w:rsidR="00A84BF1" w:rsidRDefault="0013494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近年来，青岛市慈善总会紧密围绕青岛市经济社会工作大局，以组织建设、阵地建设、项目建设、文化和公信力建设为重点，不断丰富慈善参与机制和渠道，以项目优化、项目创新推动募捐工作，每年募款额约8000万元。充分发挥慈善在社会保障体系中的补充作用，重点关注“一老一小一困”，开展了“筑梦未来”事实无人抚养儿童助学项目、慈善</w:t>
      </w:r>
      <w:proofErr w:type="gramStart"/>
      <w:r>
        <w:rPr>
          <w:rFonts w:ascii="仿宋_GB2312" w:eastAsia="仿宋_GB2312" w:hAnsi="宋体" w:cs="Times New Roman" w:hint="eastAsia"/>
          <w:sz w:val="32"/>
          <w:szCs w:val="32"/>
        </w:rPr>
        <w:t>救急难</w:t>
      </w:r>
      <w:proofErr w:type="gramEnd"/>
      <w:r>
        <w:rPr>
          <w:rFonts w:ascii="仿宋_GB2312" w:eastAsia="仿宋_GB2312" w:hAnsi="宋体" w:cs="Times New Roman" w:hint="eastAsia"/>
          <w:sz w:val="32"/>
          <w:szCs w:val="32"/>
        </w:rPr>
        <w:t>项目、“慈善关爱心理热线”项目、“心连心”先天性心脏病儿童救助项目、“大手拉小手挽救小生命”早产儿救助项目、重度创伤儿童救助项目、“挚爱明眸”老年人白内障救助项目、慈善助力东西部协作等品牌慈善项目，实现慈善帮扶与政府</w:t>
      </w:r>
      <w:r>
        <w:rPr>
          <w:rFonts w:ascii="仿宋_GB2312" w:eastAsia="仿宋_GB2312" w:hAnsi="宋体" w:cs="Times New Roman" w:hint="eastAsia"/>
          <w:sz w:val="32"/>
          <w:szCs w:val="32"/>
        </w:rPr>
        <w:lastRenderedPageBreak/>
        <w:t>救助有效衔接，2024年围绕助困助老助残助孤助</w:t>
      </w:r>
      <w:proofErr w:type="gramStart"/>
      <w:r>
        <w:rPr>
          <w:rFonts w:ascii="仿宋_GB2312" w:eastAsia="仿宋_GB2312" w:hAnsi="宋体" w:cs="Times New Roman" w:hint="eastAsia"/>
          <w:sz w:val="32"/>
          <w:szCs w:val="32"/>
        </w:rPr>
        <w:t>医</w:t>
      </w:r>
      <w:proofErr w:type="gramEnd"/>
      <w:r>
        <w:rPr>
          <w:rFonts w:ascii="仿宋_GB2312" w:eastAsia="仿宋_GB2312" w:hAnsi="宋体" w:cs="Times New Roman" w:hint="eastAsia"/>
          <w:sz w:val="32"/>
          <w:szCs w:val="32"/>
        </w:rPr>
        <w:t>助学等拨付善款7830.3万元。</w:t>
      </w:r>
    </w:p>
    <w:p w14:paraId="747D7F18" w14:textId="77777777" w:rsidR="00A84BF1" w:rsidRDefault="0013494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青岛市慈善总会始终把确保慈善资金安全、切实建立社会公众与慈善组织之间的信任关系、提高公信力，作为慈善事业发展的重要方面来抓。一是严格按照民政部关于开展“阳光慈善”工程要求，每年通过年检年报等方式对自身工作进行全面排查；二是通过申报“公益性社会组织公益性捐赠税前扣除资格”，接受市税务、市财政、市民政等政府部门联合监管监督；三是在青岛市社会</w:t>
      </w:r>
      <w:proofErr w:type="gramStart"/>
      <w:r>
        <w:rPr>
          <w:rFonts w:ascii="仿宋_GB2312" w:eastAsia="仿宋_GB2312" w:hAnsi="宋体" w:cs="Times New Roman" w:hint="eastAsia"/>
          <w:sz w:val="32"/>
          <w:szCs w:val="32"/>
        </w:rPr>
        <w:t>组织智网平台</w:t>
      </w:r>
      <w:proofErr w:type="gramEnd"/>
      <w:r>
        <w:rPr>
          <w:rFonts w:ascii="仿宋_GB2312" w:eastAsia="仿宋_GB2312" w:hAnsi="宋体" w:cs="Times New Roman" w:hint="eastAsia"/>
          <w:sz w:val="32"/>
          <w:szCs w:val="32"/>
        </w:rPr>
        <w:t>、慈善中国网站等主动公开财务状况、项目进展、捐赠使用等信息，加强线上线下一体化监管和智慧监管。</w:t>
      </w:r>
    </w:p>
    <w:p w14:paraId="4E25E487" w14:textId="77777777" w:rsidR="00A84BF1" w:rsidRDefault="0013494F">
      <w:pPr>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2024年，市委书记曾赞荣，时任市长赵豪志，时任市人大常委会主任王鲁明，市政协主席孟庆斌，市委副书记、市委统战部部长张惠，副市长赵胜村分别</w:t>
      </w:r>
      <w:proofErr w:type="gramStart"/>
      <w:r>
        <w:rPr>
          <w:rFonts w:ascii="仿宋_GB2312" w:eastAsia="仿宋_GB2312" w:hAnsi="宋体" w:cs="Times New Roman" w:hint="eastAsia"/>
          <w:sz w:val="32"/>
          <w:szCs w:val="32"/>
        </w:rPr>
        <w:t>作出</w:t>
      </w:r>
      <w:proofErr w:type="gramEnd"/>
      <w:r>
        <w:rPr>
          <w:rFonts w:ascii="仿宋_GB2312" w:eastAsia="仿宋_GB2312" w:hAnsi="宋体" w:cs="Times New Roman" w:hint="eastAsia"/>
          <w:sz w:val="32"/>
          <w:szCs w:val="32"/>
        </w:rPr>
        <w:t>批示，对青岛市慈善总会工作给予肯定，提出发展希望。</w:t>
      </w:r>
    </w:p>
    <w:p w14:paraId="73B694A2" w14:textId="77777777" w:rsidR="00A84BF1" w:rsidRDefault="00A84BF1">
      <w:pPr>
        <w:spacing w:line="600" w:lineRule="exact"/>
        <w:ind w:firstLineChars="200" w:firstLine="640"/>
        <w:rPr>
          <w:rFonts w:ascii="仿宋_GB2312" w:eastAsia="仿宋_GB2312" w:hAnsi="宋体" w:cs="Times New Roman"/>
          <w:sz w:val="32"/>
          <w:szCs w:val="32"/>
        </w:rPr>
      </w:pPr>
    </w:p>
    <w:p w14:paraId="1279EC2F" w14:textId="77777777" w:rsidR="00A84BF1" w:rsidRDefault="00A84BF1">
      <w:pPr>
        <w:spacing w:line="600" w:lineRule="exact"/>
        <w:ind w:firstLineChars="200" w:firstLine="640"/>
        <w:rPr>
          <w:rFonts w:ascii="仿宋_GB2312" w:eastAsia="仿宋_GB2312" w:hAnsi="宋体" w:cs="Times New Roman"/>
          <w:sz w:val="32"/>
          <w:szCs w:val="32"/>
        </w:rPr>
      </w:pPr>
    </w:p>
    <w:p w14:paraId="1706FB42" w14:textId="77777777" w:rsidR="00A84BF1" w:rsidRDefault="00A84BF1">
      <w:pPr>
        <w:spacing w:line="600" w:lineRule="exact"/>
        <w:ind w:firstLineChars="200" w:firstLine="640"/>
        <w:rPr>
          <w:rFonts w:ascii="仿宋_GB2312" w:eastAsia="仿宋_GB2312" w:hAnsi="宋体" w:cs="Times New Roman"/>
          <w:sz w:val="32"/>
          <w:szCs w:val="32"/>
        </w:rPr>
      </w:pPr>
    </w:p>
    <w:p w14:paraId="12087F70" w14:textId="77777777" w:rsidR="00A84BF1" w:rsidRDefault="00A84BF1">
      <w:pPr>
        <w:spacing w:line="600" w:lineRule="exact"/>
        <w:ind w:firstLineChars="200" w:firstLine="640"/>
        <w:rPr>
          <w:rFonts w:ascii="仿宋_GB2312" w:eastAsia="仿宋_GB2312" w:hAnsi="宋体" w:cs="Times New Roman"/>
          <w:sz w:val="32"/>
          <w:szCs w:val="32"/>
        </w:rPr>
      </w:pPr>
    </w:p>
    <w:p w14:paraId="7AB89022" w14:textId="77777777" w:rsidR="00A84BF1" w:rsidRDefault="00A84BF1">
      <w:pPr>
        <w:spacing w:line="600" w:lineRule="exact"/>
        <w:ind w:firstLineChars="200" w:firstLine="640"/>
        <w:rPr>
          <w:rFonts w:ascii="仿宋_GB2312" w:eastAsia="仿宋_GB2312" w:hAnsi="宋体" w:cs="Times New Roman"/>
          <w:sz w:val="32"/>
          <w:szCs w:val="32"/>
        </w:rPr>
      </w:pPr>
    </w:p>
    <w:p w14:paraId="5534A32E" w14:textId="77777777" w:rsidR="00A84BF1" w:rsidRDefault="00A84BF1">
      <w:pPr>
        <w:wordWrap w:val="0"/>
        <w:spacing w:line="560" w:lineRule="exact"/>
        <w:rPr>
          <w:rFonts w:ascii="仿宋_GB2312" w:eastAsia="仿宋_GB2312" w:hAnsi="仿宋_GB2312" w:cs="仿宋_GB2312"/>
          <w:sz w:val="32"/>
          <w:szCs w:val="32"/>
        </w:rPr>
      </w:pPr>
    </w:p>
    <w:sectPr w:rsidR="00A84BF1">
      <w:pgSz w:w="11906" w:h="16838"/>
      <w:pgMar w:top="1701" w:right="1800" w:bottom="147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D7EA2D"/>
    <w:multiLevelType w:val="singleLevel"/>
    <w:tmpl w:val="CFD7EA2D"/>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F1"/>
    <w:rsid w:val="0013494F"/>
    <w:rsid w:val="003B5B88"/>
    <w:rsid w:val="00447ECC"/>
    <w:rsid w:val="006A35A2"/>
    <w:rsid w:val="00A84BF1"/>
    <w:rsid w:val="037B371D"/>
    <w:rsid w:val="10D42B2B"/>
    <w:rsid w:val="206F5718"/>
    <w:rsid w:val="271E653B"/>
    <w:rsid w:val="2AA623C7"/>
    <w:rsid w:val="313806C6"/>
    <w:rsid w:val="3788593D"/>
    <w:rsid w:val="481D00E9"/>
    <w:rsid w:val="5960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860D40-F462-450D-A5D3-15CC4C18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1067</Words>
  <Characters>6087</Characters>
  <Application>Microsoft Office Word</Application>
  <DocSecurity>0</DocSecurity>
  <Lines>50</Lines>
  <Paragraphs>14</Paragraphs>
  <ScaleCrop>false</ScaleCrop>
  <Company>神州网信技术有限公司</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MZT</dc:creator>
  <cp:lastModifiedBy>MZT</cp:lastModifiedBy>
  <cp:revision>4</cp:revision>
  <cp:lastPrinted>2025-05-21T06:28:00Z</cp:lastPrinted>
  <dcterms:created xsi:type="dcterms:W3CDTF">2025-05-23T06:26:00Z</dcterms:created>
  <dcterms:modified xsi:type="dcterms:W3CDTF">2025-05-23T06:29:00Z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eyJoZGlkIjoiYjNkOThiMzUzMWYzMDY3ZGNjNjA5YmExMzRjNzA3YjEiLCJ1c2VySWQiOiI0NTUwMTU3MDEifQ==</vt:lpwstr>
  </property>
  <property fmtid="{D5CDD505-2E9C-101B-9397-08002B2CF9AE}" pid="4" name="ICV">
    <vt:lpwstr>EDA4E0AC67944F449B8856DB24C289EA_12</vt:lpwstr>
  </property>
</Properties>
</file>