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社会组织涉军事项清理整治统计表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填报部门名称：                                         填报时间：</w:t>
      </w:r>
    </w:p>
    <w:tbl>
      <w:tblPr>
        <w:tblStyle w:val="3"/>
        <w:tblpPr w:leftFromText="180" w:rightFromText="180" w:vertAnchor="text" w:horzAnchor="page" w:tblpX="2000" w:tblpY="139"/>
        <w:tblOverlap w:val="never"/>
        <w:tblW w:w="12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3"/>
        <w:gridCol w:w="683"/>
        <w:gridCol w:w="1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涉军名称管理</w:t>
            </w:r>
          </w:p>
        </w:tc>
        <w:tc>
          <w:tcPr>
            <w:tcW w:w="27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涉军业务活动</w:t>
            </w:r>
          </w:p>
        </w:tc>
        <w:tc>
          <w:tcPr>
            <w:tcW w:w="614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军队人员和单位参加社会团体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 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项目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含有涉军名称或部队番号的社会组织数量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未履行报批手续数量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履行报批手续但不符合现行政策数量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存在涉军业务内容的社会组织数量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未履行报批手续数量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履行报批手续但不符合现行政策数量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违反规定超章程开展活动数量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有军队人员或单位参加的社会组织数量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参加社会组织的军队人员数量合计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参加社会组织的军队人员未履行审批手续数量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未履行审批手续但符合条件的人员数量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清退人员数量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参加社会组织的军队单位数量合计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参加社会组织的军队单位未履行审批手续数量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未履行审批手续但符合条件的单位数量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清退单位数量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清理整治涉军事项社会组织总数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整改前数量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（填写三项整治内容涉及的社会组织之和）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整改完成数量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（填写查处数量）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（填写整改完后数量）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（填写三项整治内容涉及的社会组织之和）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832"/>
    <w:rsid w:val="00172A27"/>
    <w:rsid w:val="00201DED"/>
    <w:rsid w:val="00443CD2"/>
    <w:rsid w:val="005B13F2"/>
    <w:rsid w:val="00681BDE"/>
    <w:rsid w:val="00733F76"/>
    <w:rsid w:val="00791EB6"/>
    <w:rsid w:val="0086138F"/>
    <w:rsid w:val="00BB2D20"/>
    <w:rsid w:val="00C15776"/>
    <w:rsid w:val="00DF1AE1"/>
    <w:rsid w:val="00DF2685"/>
    <w:rsid w:val="00F26145"/>
    <w:rsid w:val="00F74A71"/>
    <w:rsid w:val="0BA61854"/>
    <w:rsid w:val="0F1E1A80"/>
    <w:rsid w:val="17460BC3"/>
    <w:rsid w:val="19AB614F"/>
    <w:rsid w:val="1AC472BD"/>
    <w:rsid w:val="28B0292F"/>
    <w:rsid w:val="3BCB43C8"/>
    <w:rsid w:val="3BD01057"/>
    <w:rsid w:val="3D3E4279"/>
    <w:rsid w:val="3EC148D7"/>
    <w:rsid w:val="41FF70B2"/>
    <w:rsid w:val="54877CF2"/>
    <w:rsid w:val="5A5702E0"/>
    <w:rsid w:val="7BC57DA9"/>
    <w:rsid w:val="7DD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ind w:firstLine="200" w:firstLineChars="200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2</Pages>
  <Words>79</Words>
  <Characters>454</Characters>
  <Lines>3</Lines>
  <Paragraphs>1</Paragraphs>
  <TotalTime>0</TotalTime>
  <ScaleCrop>false</ScaleCrop>
  <LinksUpToDate>false</LinksUpToDate>
  <CharactersWithSpaces>532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萍踪</cp:lastModifiedBy>
  <cp:lastPrinted>2020-01-20T07:03:00Z</cp:lastPrinted>
  <dcterms:modified xsi:type="dcterms:W3CDTF">2020-02-07T07:51:03Z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