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95" w:rsidRDefault="00E96995">
      <w:pPr>
        <w:rPr>
          <w:rFonts w:ascii="方正小标宋简体" w:eastAsia="方正小标宋简体" w:hAnsi="黑体" w:cs="黑体"/>
          <w:sz w:val="44"/>
          <w:szCs w:val="44"/>
        </w:rPr>
      </w:pPr>
      <w:bookmarkStart w:id="0" w:name="_GoBack"/>
      <w:bookmarkEnd w:id="0"/>
    </w:p>
    <w:p w:rsidR="00E96995" w:rsidRDefault="00561576">
      <w:pPr>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扶志联家校</w:t>
      </w:r>
      <w:r>
        <w:rPr>
          <w:rFonts w:ascii="方正小标宋简体" w:eastAsia="方正小标宋简体" w:hAnsi="黑体" w:cs="黑体" w:hint="eastAsia"/>
          <w:sz w:val="44"/>
          <w:szCs w:val="44"/>
        </w:rPr>
        <w:t xml:space="preserve"> </w:t>
      </w:r>
      <w:r>
        <w:rPr>
          <w:rFonts w:ascii="方正小标宋简体" w:eastAsia="方正小标宋简体" w:hAnsi="黑体" w:cs="黑体" w:hint="eastAsia"/>
          <w:sz w:val="44"/>
          <w:szCs w:val="44"/>
        </w:rPr>
        <w:t>暖心共成长</w:t>
      </w:r>
    </w:p>
    <w:p w:rsidR="00E96995" w:rsidRDefault="00561576">
      <w:pPr>
        <w:jc w:val="center"/>
        <w:rPr>
          <w:rFonts w:ascii="楷体" w:eastAsia="楷体" w:hAnsi="楷体" w:cs="黑体"/>
          <w:b/>
          <w:sz w:val="32"/>
          <w:szCs w:val="32"/>
        </w:rPr>
      </w:pPr>
      <w:r>
        <w:rPr>
          <w:rFonts w:ascii="楷体" w:eastAsia="楷体" w:hAnsi="楷体" w:cs="黑体" w:hint="eastAsia"/>
          <w:b/>
          <w:sz w:val="32"/>
          <w:szCs w:val="32"/>
        </w:rPr>
        <w:t>--</w:t>
      </w:r>
      <w:r>
        <w:rPr>
          <w:rFonts w:ascii="楷体" w:eastAsia="楷体" w:hAnsi="楷体" w:cs="黑体" w:hint="eastAsia"/>
          <w:b/>
          <w:sz w:val="32"/>
          <w:szCs w:val="32"/>
        </w:rPr>
        <w:t>双百扶贫行动“六一”关爱计划实施方案</w:t>
      </w:r>
    </w:p>
    <w:p w:rsidR="00E96995" w:rsidRDefault="00561576">
      <w:pPr>
        <w:jc w:val="center"/>
        <w:rPr>
          <w:rFonts w:ascii="楷体" w:eastAsia="楷体" w:hAnsi="楷体" w:cs="宋体"/>
          <w:b/>
          <w:color w:val="333333"/>
          <w:kern w:val="0"/>
          <w:sz w:val="32"/>
          <w:szCs w:val="32"/>
          <w:shd w:val="clear" w:color="auto" w:fill="FFFFFF"/>
        </w:rPr>
      </w:pPr>
      <w:r>
        <w:rPr>
          <w:rFonts w:ascii="楷体" w:eastAsia="楷体" w:hAnsi="楷体" w:cs="宋体" w:hint="eastAsia"/>
          <w:b/>
          <w:color w:val="333333"/>
          <w:kern w:val="0"/>
          <w:sz w:val="32"/>
          <w:szCs w:val="32"/>
          <w:shd w:val="clear" w:color="auto" w:fill="FFFFFF"/>
        </w:rPr>
        <w:t>山东省社区发展与社会工作研究中心</w:t>
      </w:r>
    </w:p>
    <w:p w:rsidR="00E96995" w:rsidRDefault="00E96995">
      <w:pPr>
        <w:ind w:firstLine="720"/>
        <w:rPr>
          <w:rFonts w:ascii="楷体" w:eastAsia="楷体" w:hAnsi="楷体" w:cs="黑体"/>
          <w:b/>
          <w:sz w:val="32"/>
          <w:szCs w:val="32"/>
        </w:rPr>
      </w:pPr>
    </w:p>
    <w:p w:rsidR="00E96995" w:rsidRDefault="00561576">
      <w:pPr>
        <w:ind w:firstLineChars="200" w:firstLine="640"/>
        <w:rPr>
          <w:rFonts w:ascii="黑体" w:eastAsia="黑体" w:hAnsi="黑体" w:cs="黑体"/>
          <w:color w:val="333333"/>
          <w:sz w:val="32"/>
          <w:szCs w:val="32"/>
          <w:shd w:val="clear" w:color="auto" w:fill="FFFFFF"/>
        </w:rPr>
      </w:pPr>
      <w:r>
        <w:rPr>
          <w:rFonts w:ascii="黑体" w:eastAsia="黑体" w:hAnsi="黑体" w:cs="黑体" w:hint="eastAsia"/>
          <w:sz w:val="32"/>
          <w:szCs w:val="32"/>
        </w:rPr>
        <w:t>一、活动背景</w:t>
      </w:r>
    </w:p>
    <w:p w:rsidR="00E96995" w:rsidRDefault="00561576">
      <w:pPr>
        <w:pStyle w:val="a7"/>
        <w:widowControl/>
        <w:shd w:val="clear" w:color="auto" w:fill="FFFFFF"/>
        <w:spacing w:before="0" w:beforeAutospacing="0" w:after="0" w:afterAutospacing="0"/>
        <w:ind w:firstLineChars="200" w:firstLine="640"/>
        <w:jc w:val="both"/>
        <w:rPr>
          <w:rFonts w:ascii="仿宋" w:eastAsia="仿宋" w:hAnsi="仿宋" w:cs="宋体"/>
          <w:color w:val="333333"/>
          <w:kern w:val="2"/>
          <w:sz w:val="32"/>
          <w:szCs w:val="32"/>
          <w:shd w:val="clear" w:color="auto" w:fill="FFFFFF"/>
        </w:rPr>
      </w:pPr>
      <w:r>
        <w:rPr>
          <w:rFonts w:ascii="仿宋" w:eastAsia="仿宋" w:hAnsi="仿宋" w:cs="宋体" w:hint="eastAsia"/>
          <w:color w:val="333333"/>
          <w:sz w:val="32"/>
          <w:szCs w:val="32"/>
          <w:shd w:val="clear" w:color="auto" w:fill="FFFFFF"/>
        </w:rPr>
        <w:t>2020</w:t>
      </w:r>
      <w:r>
        <w:rPr>
          <w:rFonts w:ascii="仿宋" w:eastAsia="仿宋" w:hAnsi="仿宋" w:cs="宋体" w:hint="eastAsia"/>
          <w:color w:val="333333"/>
          <w:sz w:val="32"/>
          <w:szCs w:val="32"/>
          <w:shd w:val="clear" w:color="auto" w:fill="FFFFFF"/>
        </w:rPr>
        <w:t>年作为打赢脱贫攻坚战的决战决胜之年和收官之年，在战疫战贫的双重压力下，工作紧迫性和严峻性前所未有。受疫情影响，贫困村的留守儿童青少年作为传统弱势群体比以往很多时候需要更多关注和关爱，特别是国际“六一”儿童节临近，亟需发挥社会组织的力量，为贫困村儿童青少年提供助力，与其共同抗“疫”、携手战贫，为打赢</w:t>
      </w:r>
      <w:r>
        <w:rPr>
          <w:rFonts w:ascii="仿宋" w:eastAsia="仿宋" w:hAnsi="仿宋" w:cs="宋体"/>
          <w:color w:val="333333"/>
          <w:sz w:val="32"/>
          <w:szCs w:val="32"/>
          <w:shd w:val="clear" w:color="auto" w:fill="FFFFFF"/>
        </w:rPr>
        <w:t>疫情防控阻击</w:t>
      </w:r>
      <w:r>
        <w:rPr>
          <w:rFonts w:ascii="仿宋" w:eastAsia="仿宋" w:hAnsi="仿宋" w:cs="宋体" w:hint="eastAsia"/>
          <w:color w:val="333333"/>
          <w:sz w:val="32"/>
          <w:szCs w:val="32"/>
          <w:shd w:val="clear" w:color="auto" w:fill="FFFFFF"/>
        </w:rPr>
        <w:t>战和脱贫攻坚战的胜利贡献力量。</w:t>
      </w:r>
    </w:p>
    <w:p w:rsidR="00E96995" w:rsidRDefault="00561576">
      <w:pPr>
        <w:pStyle w:val="a7"/>
        <w:widowControl/>
        <w:shd w:val="clear" w:color="auto" w:fill="FFFFFF"/>
        <w:spacing w:before="0" w:beforeAutospacing="0" w:after="0" w:afterAutospacing="0"/>
        <w:ind w:firstLineChars="200" w:firstLine="640"/>
        <w:jc w:val="both"/>
        <w:rPr>
          <w:rFonts w:ascii="黑体" w:eastAsia="黑体" w:hAnsi="黑体" w:cs="黑体"/>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二、实施单位</w:t>
      </w:r>
    </w:p>
    <w:p w:rsidR="00E96995" w:rsidRDefault="00561576">
      <w:pPr>
        <w:pStyle w:val="a3"/>
        <w:ind w:firstLineChars="200" w:firstLine="640"/>
        <w:jc w:val="both"/>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本</w:t>
      </w:r>
      <w:r>
        <w:rPr>
          <w:rFonts w:ascii="仿宋" w:eastAsia="仿宋" w:hAnsi="仿宋" w:cs="宋体"/>
          <w:color w:val="333333"/>
          <w:kern w:val="0"/>
          <w:sz w:val="32"/>
          <w:szCs w:val="32"/>
          <w:shd w:val="clear" w:color="auto" w:fill="FFFFFF"/>
        </w:rPr>
        <w:t>次活动由</w:t>
      </w:r>
      <w:r>
        <w:rPr>
          <w:rFonts w:ascii="仿宋" w:eastAsia="仿宋" w:hAnsi="仿宋" w:cs="宋体" w:hint="eastAsia"/>
          <w:color w:val="333333"/>
          <w:kern w:val="0"/>
          <w:sz w:val="32"/>
          <w:szCs w:val="32"/>
          <w:shd w:val="clear" w:color="auto" w:fill="FFFFFF"/>
        </w:rPr>
        <w:t>山东省社区发展与社会工作研究中心精心策划，统筹联动全省部分</w:t>
      </w:r>
      <w:r>
        <w:rPr>
          <w:rFonts w:ascii="仿宋" w:eastAsia="仿宋" w:hAnsi="仿宋" w:cs="宋体"/>
          <w:color w:val="333333"/>
          <w:kern w:val="0"/>
          <w:sz w:val="32"/>
          <w:szCs w:val="32"/>
          <w:shd w:val="clear" w:color="auto" w:fill="FFFFFF"/>
        </w:rPr>
        <w:t>社工</w:t>
      </w:r>
      <w:r>
        <w:rPr>
          <w:rFonts w:ascii="仿宋" w:eastAsia="仿宋" w:hAnsi="仿宋" w:cs="宋体" w:hint="eastAsia"/>
          <w:color w:val="333333"/>
          <w:kern w:val="0"/>
          <w:sz w:val="32"/>
          <w:szCs w:val="32"/>
          <w:shd w:val="clear" w:color="auto" w:fill="FFFFFF"/>
        </w:rPr>
        <w:t>机构的</w:t>
      </w:r>
      <w:r>
        <w:rPr>
          <w:rFonts w:ascii="仿宋" w:eastAsia="仿宋" w:hAnsi="仿宋" w:cs="宋体" w:hint="eastAsia"/>
          <w:color w:val="333333"/>
          <w:kern w:val="0"/>
          <w:sz w:val="32"/>
          <w:szCs w:val="32"/>
          <w:shd w:val="clear" w:color="auto" w:fill="FFFFFF"/>
        </w:rPr>
        <w:t>专职</w:t>
      </w:r>
      <w:r>
        <w:rPr>
          <w:rFonts w:ascii="仿宋" w:eastAsia="仿宋" w:hAnsi="仿宋" w:cs="宋体" w:hint="eastAsia"/>
          <w:color w:val="333333"/>
          <w:kern w:val="0"/>
          <w:sz w:val="32"/>
          <w:szCs w:val="32"/>
          <w:shd w:val="clear" w:color="auto" w:fill="FFFFFF"/>
        </w:rPr>
        <w:t>社</w:t>
      </w:r>
      <w:r>
        <w:rPr>
          <w:rFonts w:ascii="仿宋" w:eastAsia="仿宋" w:hAnsi="仿宋" w:cs="宋体" w:hint="eastAsia"/>
          <w:color w:val="333333"/>
          <w:kern w:val="0"/>
          <w:sz w:val="32"/>
          <w:szCs w:val="32"/>
          <w:shd w:val="clear" w:color="auto" w:fill="FFFFFF"/>
        </w:rPr>
        <w:t>会</w:t>
      </w:r>
      <w:r>
        <w:rPr>
          <w:rFonts w:ascii="仿宋" w:eastAsia="仿宋" w:hAnsi="仿宋" w:cs="宋体" w:hint="eastAsia"/>
          <w:color w:val="333333"/>
          <w:kern w:val="0"/>
          <w:sz w:val="32"/>
          <w:szCs w:val="32"/>
          <w:shd w:val="clear" w:color="auto" w:fill="FFFFFF"/>
        </w:rPr>
        <w:t>工</w:t>
      </w:r>
      <w:r>
        <w:rPr>
          <w:rFonts w:ascii="仿宋" w:eastAsia="仿宋" w:hAnsi="仿宋" w:cs="宋体" w:hint="eastAsia"/>
          <w:color w:val="333333"/>
          <w:kern w:val="0"/>
          <w:sz w:val="32"/>
          <w:szCs w:val="32"/>
          <w:shd w:val="clear" w:color="auto" w:fill="FFFFFF"/>
        </w:rPr>
        <w:t>作者（扶贫社工）</w:t>
      </w:r>
      <w:r>
        <w:rPr>
          <w:rFonts w:ascii="仿宋" w:eastAsia="仿宋" w:hAnsi="仿宋" w:cs="宋体" w:hint="eastAsia"/>
          <w:color w:val="333333"/>
          <w:kern w:val="0"/>
          <w:sz w:val="32"/>
          <w:szCs w:val="32"/>
          <w:shd w:val="clear" w:color="auto" w:fill="FFFFFF"/>
        </w:rPr>
        <w:t>，携手</w:t>
      </w:r>
      <w:r>
        <w:rPr>
          <w:rFonts w:ascii="仿宋" w:eastAsia="仿宋" w:hAnsi="仿宋" w:cs="宋体"/>
          <w:color w:val="333333"/>
          <w:kern w:val="0"/>
          <w:sz w:val="32"/>
          <w:szCs w:val="32"/>
          <w:shd w:val="clear" w:color="auto" w:fill="FFFFFF"/>
        </w:rPr>
        <w:t>参与</w:t>
      </w:r>
      <w:r>
        <w:rPr>
          <w:rFonts w:ascii="仿宋" w:eastAsia="仿宋" w:hAnsi="仿宋" w:cs="宋体"/>
          <w:color w:val="333333"/>
          <w:kern w:val="0"/>
          <w:sz w:val="32"/>
          <w:szCs w:val="32"/>
          <w:shd w:val="clear" w:color="auto" w:fill="FFFFFF"/>
        </w:rPr>
        <w:t>“</w:t>
      </w:r>
      <w:r>
        <w:rPr>
          <w:rFonts w:ascii="仿宋" w:eastAsia="仿宋" w:hAnsi="仿宋" w:cs="宋体" w:hint="eastAsia"/>
          <w:color w:val="333333"/>
          <w:kern w:val="0"/>
          <w:sz w:val="32"/>
          <w:szCs w:val="32"/>
          <w:shd w:val="clear" w:color="auto" w:fill="FFFFFF"/>
        </w:rPr>
        <w:t>双</w:t>
      </w:r>
      <w:r>
        <w:rPr>
          <w:rFonts w:ascii="仿宋" w:eastAsia="仿宋" w:hAnsi="仿宋" w:cs="宋体"/>
          <w:color w:val="333333"/>
          <w:kern w:val="0"/>
          <w:sz w:val="32"/>
          <w:szCs w:val="32"/>
          <w:shd w:val="clear" w:color="auto" w:fill="FFFFFF"/>
        </w:rPr>
        <w:t>百扶贫</w:t>
      </w:r>
      <w:r>
        <w:rPr>
          <w:rFonts w:ascii="仿宋" w:eastAsia="仿宋" w:hAnsi="仿宋" w:cs="宋体" w:hint="eastAsia"/>
          <w:color w:val="333333"/>
          <w:kern w:val="0"/>
          <w:sz w:val="32"/>
          <w:szCs w:val="32"/>
          <w:shd w:val="clear" w:color="auto" w:fill="FFFFFF"/>
        </w:rPr>
        <w:t>行动</w:t>
      </w:r>
      <w:r>
        <w:rPr>
          <w:rFonts w:ascii="仿宋" w:eastAsia="仿宋" w:hAnsi="仿宋" w:cs="宋体"/>
          <w:color w:val="333333"/>
          <w:kern w:val="0"/>
          <w:sz w:val="32"/>
          <w:szCs w:val="32"/>
          <w:shd w:val="clear" w:color="auto" w:fill="FFFFFF"/>
        </w:rPr>
        <w:t>”</w:t>
      </w:r>
      <w:r>
        <w:rPr>
          <w:rFonts w:ascii="仿宋" w:eastAsia="仿宋" w:hAnsi="仿宋" w:cs="宋体"/>
          <w:color w:val="333333"/>
          <w:kern w:val="0"/>
          <w:sz w:val="32"/>
          <w:szCs w:val="32"/>
          <w:shd w:val="clear" w:color="auto" w:fill="FFFFFF"/>
        </w:rPr>
        <w:t>的</w:t>
      </w:r>
      <w:r>
        <w:rPr>
          <w:rFonts w:ascii="仿宋" w:eastAsia="仿宋" w:hAnsi="仿宋" w:cs="宋体" w:hint="eastAsia"/>
          <w:color w:val="333333"/>
          <w:kern w:val="0"/>
          <w:sz w:val="32"/>
          <w:szCs w:val="32"/>
          <w:shd w:val="clear" w:color="auto" w:fill="FFFFFF"/>
        </w:rPr>
        <w:t>100</w:t>
      </w:r>
      <w:r>
        <w:rPr>
          <w:rFonts w:ascii="仿宋" w:eastAsia="仿宋" w:hAnsi="仿宋" w:cs="宋体" w:hint="eastAsia"/>
          <w:color w:val="333333"/>
          <w:kern w:val="0"/>
          <w:sz w:val="32"/>
          <w:szCs w:val="32"/>
          <w:shd w:val="clear" w:color="auto" w:fill="FFFFFF"/>
        </w:rPr>
        <w:t>多家</w:t>
      </w:r>
      <w:r>
        <w:rPr>
          <w:rFonts w:ascii="仿宋" w:eastAsia="仿宋" w:hAnsi="仿宋" w:cs="宋体" w:hint="eastAsia"/>
          <w:color w:val="333333"/>
          <w:kern w:val="0"/>
          <w:sz w:val="32"/>
          <w:szCs w:val="32"/>
          <w:shd w:val="clear" w:color="auto" w:fill="FFFFFF"/>
        </w:rPr>
        <w:t>省管社会组织具体落实推进。</w:t>
      </w:r>
    </w:p>
    <w:p w:rsidR="00E96995" w:rsidRDefault="00561576">
      <w:pPr>
        <w:pStyle w:val="a7"/>
        <w:widowControl/>
        <w:numPr>
          <w:ilvl w:val="0"/>
          <w:numId w:val="1"/>
        </w:numPr>
        <w:shd w:val="clear" w:color="auto" w:fill="FFFFFF"/>
        <w:spacing w:before="0" w:beforeAutospacing="0" w:after="0" w:afterAutospacing="0"/>
        <w:jc w:val="both"/>
        <w:rPr>
          <w:rFonts w:ascii="黑体" w:eastAsia="黑体" w:hAnsi="黑体" w:cs="黑体"/>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活动目标和</w:t>
      </w:r>
      <w:r>
        <w:rPr>
          <w:rFonts w:ascii="黑体" w:eastAsia="黑体" w:hAnsi="黑体" w:cs="黑体"/>
          <w:color w:val="333333"/>
          <w:kern w:val="2"/>
          <w:sz w:val="32"/>
          <w:szCs w:val="32"/>
          <w:shd w:val="clear" w:color="auto" w:fill="FFFFFF"/>
        </w:rPr>
        <w:t>对象</w:t>
      </w:r>
    </w:p>
    <w:p w:rsidR="00E96995" w:rsidRDefault="00561576">
      <w:pPr>
        <w:pStyle w:val="a7"/>
        <w:widowControl/>
        <w:shd w:val="clear" w:color="auto" w:fill="FFFFFF"/>
        <w:tabs>
          <w:tab w:val="left" w:pos="312"/>
        </w:tabs>
        <w:spacing w:before="0" w:beforeAutospacing="0" w:after="0" w:afterAutospacing="0"/>
        <w:ind w:firstLineChars="200" w:firstLine="640"/>
        <w:jc w:val="both"/>
        <w:rPr>
          <w:rFonts w:ascii="仿宋" w:eastAsia="仿宋" w:hAnsi="仿宋" w:cs="宋体"/>
          <w:color w:val="333333"/>
          <w:kern w:val="2"/>
          <w:sz w:val="32"/>
          <w:szCs w:val="32"/>
          <w:shd w:val="clear" w:color="auto" w:fill="FFFFFF"/>
        </w:rPr>
      </w:pPr>
      <w:r>
        <w:rPr>
          <w:rFonts w:ascii="仿宋" w:eastAsia="仿宋" w:hAnsi="仿宋" w:cs="宋体" w:hint="eastAsia"/>
          <w:color w:val="333333"/>
          <w:kern w:val="2"/>
          <w:sz w:val="32"/>
          <w:szCs w:val="32"/>
          <w:shd w:val="clear" w:color="auto" w:fill="FFFFFF"/>
        </w:rPr>
        <w:lastRenderedPageBreak/>
        <w:t>1</w:t>
      </w:r>
      <w:r>
        <w:rPr>
          <w:rFonts w:ascii="仿宋" w:eastAsia="仿宋" w:hAnsi="仿宋" w:cs="宋体" w:hint="eastAsia"/>
          <w:color w:val="333333"/>
          <w:sz w:val="32"/>
          <w:szCs w:val="32"/>
          <w:shd w:val="clear" w:color="auto" w:fill="FFFFFF"/>
          <w:lang w:bidi="ar"/>
        </w:rPr>
        <w:t>.</w:t>
      </w:r>
      <w:r>
        <w:rPr>
          <w:rFonts w:ascii="仿宋" w:eastAsia="仿宋" w:hAnsi="仿宋" w:cs="宋体" w:hint="eastAsia"/>
          <w:color w:val="333333"/>
          <w:kern w:val="2"/>
          <w:sz w:val="32"/>
          <w:szCs w:val="32"/>
          <w:shd w:val="clear" w:color="auto" w:fill="FFFFFF"/>
        </w:rPr>
        <w:t>扶贫社工</w:t>
      </w:r>
      <w:r>
        <w:rPr>
          <w:rFonts w:ascii="仿宋" w:eastAsia="仿宋" w:hAnsi="仿宋" w:cs="宋体" w:hint="eastAsia"/>
          <w:color w:val="333333"/>
          <w:kern w:val="2"/>
          <w:sz w:val="32"/>
          <w:szCs w:val="32"/>
          <w:shd w:val="clear" w:color="auto" w:fill="FFFFFF"/>
        </w:rPr>
        <w:t>依靠专业优势</w:t>
      </w:r>
      <w:r>
        <w:rPr>
          <w:rFonts w:ascii="仿宋" w:eastAsia="仿宋" w:hAnsi="仿宋" w:cs="宋体" w:hint="eastAsia"/>
          <w:color w:val="333333"/>
          <w:kern w:val="2"/>
          <w:sz w:val="32"/>
          <w:szCs w:val="32"/>
          <w:shd w:val="clear" w:color="auto" w:fill="FFFFFF"/>
        </w:rPr>
        <w:t>助力省管社会组织为帮扶村贫困留守儿童青少年在</w:t>
      </w:r>
      <w:r>
        <w:rPr>
          <w:rFonts w:ascii="仿宋" w:eastAsia="仿宋" w:hAnsi="仿宋" w:cs="宋体" w:hint="eastAsia"/>
          <w:color w:val="333333"/>
          <w:kern w:val="2"/>
          <w:sz w:val="32"/>
          <w:szCs w:val="32"/>
          <w:shd w:val="clear" w:color="auto" w:fill="FFFFFF"/>
        </w:rPr>
        <w:t>“</w:t>
      </w:r>
      <w:r>
        <w:rPr>
          <w:rFonts w:ascii="仿宋" w:eastAsia="仿宋" w:hAnsi="仿宋" w:cs="宋体" w:hint="eastAsia"/>
          <w:color w:val="333333"/>
          <w:kern w:val="2"/>
          <w:sz w:val="32"/>
          <w:szCs w:val="32"/>
          <w:shd w:val="clear" w:color="auto" w:fill="FFFFFF"/>
        </w:rPr>
        <w:t>六一</w:t>
      </w:r>
      <w:r>
        <w:rPr>
          <w:rFonts w:ascii="仿宋" w:eastAsia="仿宋" w:hAnsi="仿宋" w:cs="宋体" w:hint="eastAsia"/>
          <w:color w:val="333333"/>
          <w:kern w:val="2"/>
          <w:sz w:val="32"/>
          <w:szCs w:val="32"/>
          <w:shd w:val="clear" w:color="auto" w:fill="FFFFFF"/>
        </w:rPr>
        <w:t>”</w:t>
      </w:r>
      <w:r>
        <w:rPr>
          <w:rFonts w:ascii="仿宋" w:eastAsia="仿宋" w:hAnsi="仿宋" w:cs="宋体" w:hint="eastAsia"/>
          <w:color w:val="333333"/>
          <w:kern w:val="2"/>
          <w:sz w:val="32"/>
          <w:szCs w:val="32"/>
          <w:shd w:val="clear" w:color="auto" w:fill="FFFFFF"/>
        </w:rPr>
        <w:t>前夕送去物质帮扶</w:t>
      </w:r>
      <w:r>
        <w:rPr>
          <w:rFonts w:ascii="仿宋" w:eastAsia="仿宋" w:hAnsi="仿宋" w:cs="宋体" w:hint="eastAsia"/>
          <w:color w:val="333333"/>
          <w:kern w:val="2"/>
          <w:sz w:val="32"/>
          <w:szCs w:val="32"/>
          <w:shd w:val="clear" w:color="auto" w:fill="FFFFFF"/>
        </w:rPr>
        <w:t>和精神食粮</w:t>
      </w:r>
      <w:r>
        <w:rPr>
          <w:rFonts w:ascii="仿宋" w:eastAsia="仿宋" w:hAnsi="仿宋" w:cs="宋体" w:hint="eastAsia"/>
          <w:color w:val="333333"/>
          <w:kern w:val="2"/>
          <w:sz w:val="32"/>
          <w:szCs w:val="32"/>
          <w:shd w:val="clear" w:color="auto" w:fill="FFFFFF"/>
        </w:rPr>
        <w:t>。</w:t>
      </w:r>
    </w:p>
    <w:p w:rsidR="00E96995" w:rsidRDefault="00561576">
      <w:pPr>
        <w:pStyle w:val="a7"/>
        <w:widowControl/>
        <w:shd w:val="clear" w:color="auto" w:fill="FFFFFF"/>
        <w:tabs>
          <w:tab w:val="left" w:pos="312"/>
        </w:tabs>
        <w:spacing w:before="0" w:beforeAutospacing="0" w:after="0" w:afterAutospacing="0"/>
        <w:ind w:firstLineChars="200" w:firstLine="640"/>
        <w:jc w:val="both"/>
        <w:rPr>
          <w:rFonts w:ascii="仿宋" w:eastAsia="仿宋" w:hAnsi="仿宋" w:cs="宋体"/>
          <w:color w:val="333333"/>
          <w:kern w:val="2"/>
          <w:sz w:val="32"/>
          <w:szCs w:val="32"/>
          <w:shd w:val="clear" w:color="auto" w:fill="FFFFFF"/>
        </w:rPr>
      </w:pPr>
      <w:r>
        <w:rPr>
          <w:rFonts w:ascii="仿宋" w:eastAsia="仿宋" w:hAnsi="仿宋" w:cs="宋体" w:hint="eastAsia"/>
          <w:color w:val="333333"/>
          <w:kern w:val="2"/>
          <w:sz w:val="32"/>
          <w:szCs w:val="32"/>
          <w:shd w:val="clear" w:color="auto" w:fill="FFFFFF"/>
        </w:rPr>
        <w:t>2</w:t>
      </w:r>
      <w:r>
        <w:rPr>
          <w:rFonts w:ascii="仿宋" w:eastAsia="仿宋" w:hAnsi="仿宋" w:cs="宋体" w:hint="eastAsia"/>
          <w:color w:val="333333"/>
          <w:sz w:val="32"/>
          <w:szCs w:val="32"/>
          <w:shd w:val="clear" w:color="auto" w:fill="FFFFFF"/>
          <w:lang w:bidi="ar"/>
        </w:rPr>
        <w:t>.</w:t>
      </w:r>
      <w:r>
        <w:rPr>
          <w:rFonts w:ascii="仿宋" w:eastAsia="仿宋" w:hAnsi="仿宋" w:cs="宋体" w:hint="eastAsia"/>
          <w:color w:val="333333"/>
          <w:kern w:val="2"/>
          <w:sz w:val="32"/>
          <w:szCs w:val="32"/>
          <w:shd w:val="clear" w:color="auto" w:fill="FFFFFF"/>
        </w:rPr>
        <w:t>通过形式多样的教育扶贫，保障贫困村青少年“停学不停课”，更新农村家庭教育观念，树立战疫战贫的必胜信念，实现正向价值引领。</w:t>
      </w:r>
    </w:p>
    <w:p w:rsidR="00E96995" w:rsidRDefault="00561576">
      <w:pPr>
        <w:pStyle w:val="a7"/>
        <w:widowControl/>
        <w:shd w:val="clear" w:color="auto" w:fill="FFFFFF"/>
        <w:tabs>
          <w:tab w:val="left" w:pos="312"/>
        </w:tabs>
        <w:spacing w:before="0" w:beforeAutospacing="0" w:after="0" w:afterAutospacing="0"/>
        <w:ind w:firstLineChars="200" w:firstLine="640"/>
        <w:jc w:val="both"/>
        <w:rPr>
          <w:rFonts w:ascii="仿宋" w:eastAsia="仿宋" w:hAnsi="仿宋" w:cs="宋体"/>
          <w:color w:val="333333"/>
          <w:kern w:val="2"/>
          <w:sz w:val="32"/>
          <w:szCs w:val="32"/>
          <w:shd w:val="clear" w:color="auto" w:fill="FFFFFF"/>
        </w:rPr>
      </w:pPr>
      <w:r>
        <w:rPr>
          <w:rFonts w:ascii="仿宋" w:eastAsia="仿宋" w:hAnsi="仿宋" w:cs="宋体" w:hint="eastAsia"/>
          <w:color w:val="333333"/>
          <w:kern w:val="2"/>
          <w:sz w:val="32"/>
          <w:szCs w:val="32"/>
          <w:shd w:val="clear" w:color="auto" w:fill="FFFFFF"/>
        </w:rPr>
        <w:t>3</w:t>
      </w:r>
      <w:r>
        <w:rPr>
          <w:rFonts w:ascii="仿宋" w:eastAsia="仿宋" w:hAnsi="仿宋" w:cs="宋体" w:hint="eastAsia"/>
          <w:color w:val="333333"/>
          <w:sz w:val="32"/>
          <w:szCs w:val="32"/>
          <w:shd w:val="clear" w:color="auto" w:fill="FFFFFF"/>
          <w:lang w:bidi="ar"/>
        </w:rPr>
        <w:t>.</w:t>
      </w:r>
      <w:r>
        <w:rPr>
          <w:rFonts w:ascii="仿宋" w:eastAsia="仿宋" w:hAnsi="仿宋" w:cs="宋体" w:hint="eastAsia"/>
          <w:color w:val="333333"/>
          <w:kern w:val="2"/>
          <w:sz w:val="32"/>
          <w:szCs w:val="32"/>
          <w:shd w:val="clear" w:color="auto" w:fill="FFFFFF"/>
        </w:rPr>
        <w:t>立足全省开展针对贫困留守儿童青少年群体的帮扶活动，进行脱贫攻坚统一倡导宣传，树立</w:t>
      </w:r>
      <w:r>
        <w:rPr>
          <w:rFonts w:ascii="仿宋" w:eastAsia="仿宋" w:hAnsi="仿宋" w:cs="宋体" w:hint="eastAsia"/>
          <w:color w:val="333333"/>
          <w:kern w:val="2"/>
          <w:sz w:val="32"/>
          <w:szCs w:val="32"/>
          <w:shd w:val="clear" w:color="auto" w:fill="FFFFFF"/>
        </w:rPr>
        <w:t>“</w:t>
      </w:r>
      <w:r>
        <w:rPr>
          <w:rFonts w:ascii="仿宋" w:eastAsia="仿宋" w:hAnsi="仿宋" w:cs="宋体" w:hint="eastAsia"/>
          <w:color w:val="333333"/>
          <w:kern w:val="2"/>
          <w:sz w:val="32"/>
          <w:szCs w:val="32"/>
          <w:shd w:val="clear" w:color="auto" w:fill="FFFFFF"/>
        </w:rPr>
        <w:t>双百扶贫</w:t>
      </w:r>
      <w:r>
        <w:rPr>
          <w:rFonts w:ascii="仿宋" w:eastAsia="仿宋" w:hAnsi="仿宋" w:cs="宋体" w:hint="eastAsia"/>
          <w:color w:val="333333"/>
          <w:kern w:val="2"/>
          <w:sz w:val="32"/>
          <w:szCs w:val="32"/>
          <w:shd w:val="clear" w:color="auto" w:fill="FFFFFF"/>
        </w:rPr>
        <w:t>”</w:t>
      </w:r>
      <w:r>
        <w:rPr>
          <w:rFonts w:ascii="仿宋" w:eastAsia="仿宋" w:hAnsi="仿宋" w:cs="宋体" w:hint="eastAsia"/>
          <w:color w:val="333333"/>
          <w:kern w:val="2"/>
          <w:sz w:val="32"/>
          <w:szCs w:val="32"/>
          <w:shd w:val="clear" w:color="auto" w:fill="FFFFFF"/>
        </w:rPr>
        <w:t>示范效应，提高精准扶贫成效。</w:t>
      </w:r>
    </w:p>
    <w:p w:rsidR="00E96995" w:rsidRDefault="00561576">
      <w:pPr>
        <w:ind w:firstLineChars="200" w:firstLine="640"/>
        <w:rPr>
          <w:rFonts w:ascii="仿宋" w:eastAsia="仿宋" w:hAnsi="仿宋" w:cs="黑体"/>
          <w:sz w:val="32"/>
          <w:szCs w:val="32"/>
        </w:rPr>
      </w:pPr>
      <w:r>
        <w:rPr>
          <w:rFonts w:ascii="仿宋" w:eastAsia="仿宋" w:hAnsi="仿宋" w:cs="黑体" w:hint="eastAsia"/>
          <w:sz w:val="32"/>
          <w:szCs w:val="32"/>
        </w:rPr>
        <w:t>4</w:t>
      </w:r>
      <w:r>
        <w:rPr>
          <w:rFonts w:ascii="仿宋" w:eastAsia="仿宋" w:hAnsi="仿宋" w:cs="宋体" w:hint="eastAsia"/>
          <w:color w:val="333333"/>
          <w:kern w:val="0"/>
          <w:sz w:val="32"/>
          <w:szCs w:val="32"/>
          <w:shd w:val="clear" w:color="auto" w:fill="FFFFFF"/>
          <w:lang w:bidi="ar"/>
        </w:rPr>
        <w:t>.</w:t>
      </w:r>
      <w:r>
        <w:rPr>
          <w:rFonts w:ascii="仿宋" w:eastAsia="仿宋" w:hAnsi="仿宋" w:cs="黑体" w:hint="eastAsia"/>
          <w:sz w:val="32"/>
          <w:szCs w:val="32"/>
        </w:rPr>
        <w:t>活动对象为</w:t>
      </w:r>
      <w:r>
        <w:rPr>
          <w:rFonts w:ascii="仿宋" w:eastAsia="仿宋" w:hAnsi="仿宋" w:cs="宋体" w:hint="eastAsia"/>
          <w:color w:val="333333"/>
          <w:kern w:val="0"/>
          <w:sz w:val="32"/>
          <w:szCs w:val="32"/>
          <w:shd w:val="clear" w:color="auto" w:fill="FFFFFF"/>
          <w:lang w:bidi="ar"/>
        </w:rPr>
        <w:t>省</w:t>
      </w:r>
      <w:r>
        <w:rPr>
          <w:rFonts w:ascii="仿宋" w:eastAsia="仿宋" w:hAnsi="仿宋" w:cs="宋体"/>
          <w:color w:val="333333"/>
          <w:kern w:val="0"/>
          <w:sz w:val="32"/>
          <w:szCs w:val="32"/>
          <w:shd w:val="clear" w:color="auto" w:fill="FFFFFF"/>
          <w:lang w:bidi="ar"/>
        </w:rPr>
        <w:t>派第一书记帮包</w:t>
      </w:r>
      <w:r>
        <w:rPr>
          <w:rFonts w:ascii="仿宋" w:eastAsia="仿宋" w:hAnsi="仿宋" w:cs="宋体" w:hint="eastAsia"/>
          <w:color w:val="333333"/>
          <w:kern w:val="0"/>
          <w:sz w:val="32"/>
          <w:szCs w:val="32"/>
          <w:shd w:val="clear" w:color="auto" w:fill="FFFFFF"/>
          <w:lang w:bidi="ar"/>
        </w:rPr>
        <w:t>村的贫困留守儿童青少年及其家庭和所在学校。</w:t>
      </w:r>
    </w:p>
    <w:p w:rsidR="00E96995" w:rsidRDefault="00561576">
      <w:pPr>
        <w:ind w:firstLineChars="200" w:firstLine="640"/>
        <w:rPr>
          <w:rFonts w:ascii="黑体" w:eastAsia="黑体" w:hAnsi="黑体" w:cs="黑体"/>
          <w:sz w:val="32"/>
          <w:szCs w:val="32"/>
        </w:rPr>
      </w:pPr>
      <w:r>
        <w:rPr>
          <w:rFonts w:ascii="黑体" w:eastAsia="黑体" w:hAnsi="黑体" w:cs="黑体" w:hint="eastAsia"/>
          <w:sz w:val="32"/>
          <w:szCs w:val="32"/>
        </w:rPr>
        <w:t>四、实施措施</w:t>
      </w:r>
    </w:p>
    <w:p w:rsidR="00E96995" w:rsidRDefault="00561576">
      <w:pPr>
        <w:ind w:firstLineChars="200" w:firstLine="643"/>
        <w:rPr>
          <w:rFonts w:ascii="楷体" w:eastAsia="楷体" w:hAnsi="楷体" w:cs="宋体"/>
          <w:b/>
          <w:bCs/>
          <w:color w:val="333333"/>
          <w:kern w:val="0"/>
          <w:sz w:val="32"/>
          <w:szCs w:val="32"/>
          <w:shd w:val="clear" w:color="auto" w:fill="FFFFFF"/>
          <w:lang w:bidi="ar"/>
        </w:rPr>
      </w:pPr>
      <w:r>
        <w:rPr>
          <w:rFonts w:ascii="楷体" w:eastAsia="楷体" w:hAnsi="楷体" w:cs="宋体" w:hint="eastAsia"/>
          <w:b/>
          <w:bCs/>
          <w:color w:val="333333"/>
          <w:kern w:val="0"/>
          <w:sz w:val="32"/>
          <w:szCs w:val="32"/>
          <w:shd w:val="clear" w:color="auto" w:fill="FFFFFF"/>
          <w:lang w:bidi="ar"/>
        </w:rPr>
        <w:t>活动</w:t>
      </w:r>
      <w:r>
        <w:rPr>
          <w:rFonts w:ascii="楷体" w:eastAsia="楷体" w:hAnsi="楷体" w:cs="宋体" w:hint="eastAsia"/>
          <w:b/>
          <w:bCs/>
          <w:color w:val="333333"/>
          <w:kern w:val="0"/>
          <w:sz w:val="32"/>
          <w:szCs w:val="32"/>
          <w:shd w:val="clear" w:color="auto" w:fill="FFFFFF"/>
          <w:lang w:bidi="ar"/>
        </w:rPr>
        <w:t>1</w:t>
      </w:r>
      <w:r>
        <w:rPr>
          <w:rFonts w:ascii="楷体" w:eastAsia="楷体" w:hAnsi="楷体" w:cs="宋体" w:hint="eastAsia"/>
          <w:b/>
          <w:bCs/>
          <w:color w:val="333333"/>
          <w:kern w:val="0"/>
          <w:sz w:val="32"/>
          <w:szCs w:val="32"/>
          <w:shd w:val="clear" w:color="auto" w:fill="FFFFFF"/>
          <w:lang w:bidi="ar"/>
        </w:rPr>
        <w:t>：亮心印记之“亮心万花筒”</w:t>
      </w:r>
      <w:r>
        <w:rPr>
          <w:rFonts w:ascii="楷体" w:eastAsia="楷体" w:hAnsi="楷体" w:cs="宋体" w:hint="eastAsia"/>
          <w:b/>
          <w:bCs/>
          <w:color w:val="333333"/>
          <w:kern w:val="0"/>
          <w:sz w:val="32"/>
          <w:szCs w:val="32"/>
          <w:shd w:val="clear" w:color="auto" w:fill="FFFFFF"/>
          <w:lang w:bidi="ar"/>
        </w:rPr>
        <w:t>--</w:t>
      </w:r>
      <w:r>
        <w:rPr>
          <w:rFonts w:ascii="楷体" w:eastAsia="楷体" w:hAnsi="楷体" w:cs="宋体" w:hint="eastAsia"/>
          <w:b/>
          <w:bCs/>
          <w:color w:val="333333"/>
          <w:kern w:val="0"/>
          <w:sz w:val="32"/>
          <w:szCs w:val="32"/>
          <w:shd w:val="clear" w:color="auto" w:fill="FFFFFF"/>
          <w:lang w:bidi="ar"/>
        </w:rPr>
        <w:t>特色活动</w:t>
      </w:r>
    </w:p>
    <w:p w:rsidR="00E96995" w:rsidRDefault="00561576">
      <w:pPr>
        <w:rPr>
          <w:rFonts w:ascii="仿宋" w:eastAsia="仿宋" w:hAnsi="仿宋" w:cs="宋体"/>
          <w:color w:val="333333"/>
          <w:kern w:val="0"/>
          <w:sz w:val="32"/>
          <w:szCs w:val="32"/>
          <w:shd w:val="clear" w:color="auto" w:fill="FFFFFF"/>
          <w:lang w:bidi="ar"/>
        </w:rPr>
      </w:pPr>
      <w:r>
        <w:rPr>
          <w:rFonts w:ascii="仿宋" w:eastAsia="仿宋" w:hAnsi="仿宋" w:cs="宋体" w:hint="eastAsia"/>
          <w:b/>
          <w:bCs/>
          <w:color w:val="333333"/>
          <w:kern w:val="0"/>
          <w:sz w:val="32"/>
          <w:szCs w:val="32"/>
          <w:shd w:val="clear" w:color="auto" w:fill="FFFFFF"/>
          <w:lang w:bidi="ar"/>
        </w:rPr>
        <w:t xml:space="preserve">    </w:t>
      </w:r>
      <w:r>
        <w:rPr>
          <w:rFonts w:ascii="仿宋" w:eastAsia="仿宋" w:hAnsi="仿宋" w:cs="宋体" w:hint="eastAsia"/>
          <w:color w:val="333333"/>
          <w:kern w:val="0"/>
          <w:sz w:val="32"/>
          <w:szCs w:val="32"/>
          <w:shd w:val="clear" w:color="auto" w:fill="FFFFFF"/>
          <w:lang w:bidi="ar"/>
        </w:rPr>
        <w:t>省管社会组织立足自身优势和特色与</w:t>
      </w:r>
      <w:r>
        <w:rPr>
          <w:rFonts w:ascii="仿宋" w:eastAsia="仿宋" w:hAnsi="仿宋" w:cs="宋体"/>
          <w:color w:val="333333"/>
          <w:kern w:val="0"/>
          <w:sz w:val="32"/>
          <w:szCs w:val="32"/>
          <w:shd w:val="clear" w:color="auto" w:fill="FFFFFF"/>
          <w:lang w:bidi="ar"/>
        </w:rPr>
        <w:t>社工携手</w:t>
      </w:r>
      <w:r>
        <w:rPr>
          <w:rFonts w:ascii="仿宋" w:eastAsia="仿宋" w:hAnsi="仿宋" w:cs="宋体" w:hint="eastAsia"/>
          <w:color w:val="333333"/>
          <w:kern w:val="0"/>
          <w:sz w:val="32"/>
          <w:szCs w:val="32"/>
          <w:shd w:val="clear" w:color="auto" w:fill="FFFFFF"/>
          <w:lang w:bidi="ar"/>
        </w:rPr>
        <w:t>在</w:t>
      </w:r>
      <w:r>
        <w:rPr>
          <w:rFonts w:ascii="仿宋" w:eastAsia="仿宋" w:hAnsi="仿宋" w:cs="宋体"/>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双</w:t>
      </w:r>
      <w:r>
        <w:rPr>
          <w:rFonts w:ascii="仿宋" w:eastAsia="仿宋" w:hAnsi="仿宋" w:cs="宋体"/>
          <w:color w:val="333333"/>
          <w:kern w:val="0"/>
          <w:sz w:val="32"/>
          <w:szCs w:val="32"/>
          <w:shd w:val="clear" w:color="auto" w:fill="FFFFFF"/>
          <w:lang w:bidi="ar"/>
        </w:rPr>
        <w:t>百扶贫</w:t>
      </w:r>
      <w:r>
        <w:rPr>
          <w:rFonts w:ascii="仿宋" w:eastAsia="仿宋" w:hAnsi="仿宋" w:cs="宋体"/>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行动</w:t>
      </w:r>
      <w:r>
        <w:rPr>
          <w:rFonts w:ascii="仿宋" w:eastAsia="仿宋" w:hAnsi="仿宋" w:cs="宋体"/>
          <w:color w:val="333333"/>
          <w:kern w:val="0"/>
          <w:sz w:val="32"/>
          <w:szCs w:val="32"/>
          <w:shd w:val="clear" w:color="auto" w:fill="FFFFFF"/>
          <w:lang w:bidi="ar"/>
        </w:rPr>
        <w:t>村</w:t>
      </w:r>
      <w:r>
        <w:rPr>
          <w:rFonts w:ascii="仿宋" w:eastAsia="仿宋" w:hAnsi="仿宋" w:cs="宋体" w:hint="eastAsia"/>
          <w:color w:val="333333"/>
          <w:kern w:val="0"/>
          <w:sz w:val="32"/>
          <w:szCs w:val="32"/>
          <w:shd w:val="clear" w:color="auto" w:fill="FFFFFF"/>
          <w:lang w:bidi="ar"/>
        </w:rPr>
        <w:t>实施在医疗、保健、健康、法律、教育、网络、艺术等领域的帮扶活动，作为本次</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六一</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活动的特色服务活动，扶贫社工全力配合落实并做好计划撰写、活动协调、现场素材收集、新闻稿撰写等工作，实现全面助力和专业优势发挥。</w:t>
      </w:r>
    </w:p>
    <w:p w:rsidR="00E96995" w:rsidRDefault="00561576">
      <w:pPr>
        <w:ind w:firstLineChars="200" w:firstLine="643"/>
        <w:rPr>
          <w:rFonts w:ascii="楷体" w:eastAsia="楷体" w:hAnsi="楷体" w:cs="宋体"/>
          <w:b/>
          <w:bCs/>
          <w:color w:val="333333"/>
          <w:kern w:val="0"/>
          <w:sz w:val="32"/>
          <w:szCs w:val="32"/>
          <w:shd w:val="clear" w:color="auto" w:fill="FFFFFF"/>
          <w:lang w:bidi="ar"/>
        </w:rPr>
      </w:pPr>
      <w:r>
        <w:rPr>
          <w:rFonts w:ascii="楷体" w:eastAsia="楷体" w:hAnsi="楷体" w:cs="宋体" w:hint="eastAsia"/>
          <w:b/>
          <w:bCs/>
          <w:color w:val="333333"/>
          <w:kern w:val="0"/>
          <w:sz w:val="32"/>
          <w:szCs w:val="32"/>
          <w:shd w:val="clear" w:color="auto" w:fill="FFFFFF"/>
          <w:lang w:bidi="ar"/>
        </w:rPr>
        <w:t>活动</w:t>
      </w:r>
      <w:r>
        <w:rPr>
          <w:rFonts w:ascii="楷体" w:eastAsia="楷体" w:hAnsi="楷体" w:cs="宋体" w:hint="eastAsia"/>
          <w:b/>
          <w:bCs/>
          <w:color w:val="333333"/>
          <w:kern w:val="0"/>
          <w:sz w:val="32"/>
          <w:szCs w:val="32"/>
          <w:shd w:val="clear" w:color="auto" w:fill="FFFFFF"/>
          <w:lang w:bidi="ar"/>
        </w:rPr>
        <w:t>2</w:t>
      </w:r>
      <w:r>
        <w:rPr>
          <w:rFonts w:ascii="楷体" w:eastAsia="楷体" w:hAnsi="楷体" w:cs="宋体" w:hint="eastAsia"/>
          <w:b/>
          <w:bCs/>
          <w:color w:val="333333"/>
          <w:kern w:val="0"/>
          <w:sz w:val="32"/>
          <w:szCs w:val="32"/>
          <w:shd w:val="clear" w:color="auto" w:fill="FFFFFF"/>
          <w:lang w:bidi="ar"/>
        </w:rPr>
        <w:t>：心愿农场之“心愿放大镜”</w:t>
      </w:r>
      <w:r>
        <w:rPr>
          <w:rFonts w:ascii="楷体" w:eastAsia="楷体" w:hAnsi="楷体" w:cs="宋体" w:hint="eastAsia"/>
          <w:b/>
          <w:bCs/>
          <w:color w:val="333333"/>
          <w:kern w:val="0"/>
          <w:sz w:val="32"/>
          <w:szCs w:val="32"/>
          <w:shd w:val="clear" w:color="auto" w:fill="FFFFFF"/>
          <w:lang w:bidi="ar"/>
        </w:rPr>
        <w:t>--</w:t>
      </w:r>
      <w:r>
        <w:rPr>
          <w:rFonts w:ascii="楷体" w:eastAsia="楷体" w:hAnsi="楷体" w:cs="宋体" w:hint="eastAsia"/>
          <w:b/>
          <w:bCs/>
          <w:color w:val="333333"/>
          <w:kern w:val="0"/>
          <w:sz w:val="32"/>
          <w:szCs w:val="32"/>
          <w:shd w:val="clear" w:color="auto" w:fill="FFFFFF"/>
          <w:lang w:bidi="ar"/>
        </w:rPr>
        <w:t>物质帮扶</w:t>
      </w:r>
    </w:p>
    <w:p w:rsidR="00E96995" w:rsidRDefault="00561576">
      <w:pPr>
        <w:ind w:firstLineChars="200" w:firstLine="640"/>
        <w:rPr>
          <w:rFonts w:ascii="仿宋" w:eastAsia="仿宋" w:hAnsi="仿宋" w:cs="宋体"/>
          <w:color w:val="333333"/>
          <w:kern w:val="0"/>
          <w:sz w:val="32"/>
          <w:szCs w:val="32"/>
          <w:shd w:val="clear" w:color="auto" w:fill="FFFFFF"/>
          <w:lang w:bidi="ar"/>
        </w:rPr>
      </w:pPr>
      <w:r>
        <w:rPr>
          <w:rFonts w:ascii="仿宋" w:eastAsia="仿宋" w:hAnsi="仿宋" w:cs="宋体" w:hint="eastAsia"/>
          <w:color w:val="333333"/>
          <w:kern w:val="0"/>
          <w:sz w:val="32"/>
          <w:szCs w:val="32"/>
          <w:shd w:val="clear" w:color="auto" w:fill="FFFFFF"/>
          <w:lang w:bidi="ar"/>
        </w:rPr>
        <w:t>省</w:t>
      </w:r>
      <w:r>
        <w:rPr>
          <w:rFonts w:ascii="仿宋" w:eastAsia="仿宋" w:hAnsi="仿宋" w:cs="宋体"/>
          <w:color w:val="333333"/>
          <w:kern w:val="0"/>
          <w:sz w:val="32"/>
          <w:szCs w:val="32"/>
          <w:shd w:val="clear" w:color="auto" w:fill="FFFFFF"/>
          <w:lang w:bidi="ar"/>
        </w:rPr>
        <w:t>管社会组织与社工携手</w:t>
      </w:r>
      <w:r>
        <w:rPr>
          <w:rFonts w:ascii="仿宋" w:eastAsia="仿宋" w:hAnsi="仿宋" w:cs="宋体" w:hint="eastAsia"/>
          <w:color w:val="333333"/>
          <w:kern w:val="0"/>
          <w:sz w:val="32"/>
          <w:szCs w:val="32"/>
          <w:shd w:val="clear" w:color="auto" w:fill="FFFFFF"/>
          <w:lang w:bidi="ar"/>
        </w:rPr>
        <w:t>在</w:t>
      </w:r>
      <w:r>
        <w:rPr>
          <w:rFonts w:ascii="仿宋" w:eastAsia="仿宋" w:hAnsi="仿宋" w:cs="宋体"/>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双</w:t>
      </w:r>
      <w:r>
        <w:rPr>
          <w:rFonts w:ascii="仿宋" w:eastAsia="仿宋" w:hAnsi="仿宋" w:cs="宋体"/>
          <w:color w:val="333333"/>
          <w:kern w:val="0"/>
          <w:sz w:val="32"/>
          <w:szCs w:val="32"/>
          <w:shd w:val="clear" w:color="auto" w:fill="FFFFFF"/>
          <w:lang w:bidi="ar"/>
        </w:rPr>
        <w:t>百扶贫</w:t>
      </w:r>
      <w:r>
        <w:rPr>
          <w:rFonts w:ascii="仿宋" w:eastAsia="仿宋" w:hAnsi="仿宋" w:cs="宋体" w:hint="eastAsia"/>
          <w:color w:val="333333"/>
          <w:kern w:val="0"/>
          <w:sz w:val="32"/>
          <w:szCs w:val="32"/>
          <w:shd w:val="clear" w:color="auto" w:fill="FFFFFF"/>
          <w:lang w:bidi="ar"/>
        </w:rPr>
        <w:t>行动</w:t>
      </w:r>
      <w:r>
        <w:rPr>
          <w:rFonts w:ascii="仿宋" w:eastAsia="仿宋" w:hAnsi="仿宋" w:cs="宋体"/>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结对第一书记帮包</w:t>
      </w:r>
      <w:r>
        <w:rPr>
          <w:rFonts w:ascii="仿宋" w:eastAsia="仿宋" w:hAnsi="仿宋" w:cs="宋体"/>
          <w:color w:val="333333"/>
          <w:kern w:val="0"/>
          <w:sz w:val="32"/>
          <w:szCs w:val="32"/>
          <w:shd w:val="clear" w:color="auto" w:fill="FFFFFF"/>
          <w:lang w:bidi="ar"/>
        </w:rPr>
        <w:t>村</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为贫困儿童青少年家庭送生活、学习、防疫</w:t>
      </w:r>
      <w:r>
        <w:rPr>
          <w:rFonts w:ascii="仿宋" w:eastAsia="仿宋" w:hAnsi="仿宋" w:cs="宋体" w:hint="eastAsia"/>
          <w:color w:val="333333"/>
          <w:kern w:val="0"/>
          <w:sz w:val="32"/>
          <w:szCs w:val="32"/>
          <w:shd w:val="clear" w:color="auto" w:fill="FFFFFF"/>
          <w:lang w:bidi="ar"/>
        </w:rPr>
        <w:lastRenderedPageBreak/>
        <w:t>等物资。生活物资包括米、面、蔬菜等生活必须品，学习物资包括文具、课外读物、教具、教学设备、多媒体设备等，防疫物资包括个人防护、消杀、卫生清洁用品。</w:t>
      </w:r>
    </w:p>
    <w:p w:rsidR="00E96995" w:rsidRDefault="00561576">
      <w:pPr>
        <w:ind w:firstLineChars="200" w:firstLine="643"/>
        <w:rPr>
          <w:rFonts w:ascii="楷体" w:eastAsia="楷体" w:hAnsi="楷体" w:cs="宋体"/>
          <w:b/>
          <w:bCs/>
          <w:color w:val="333333"/>
          <w:kern w:val="0"/>
          <w:sz w:val="32"/>
          <w:szCs w:val="32"/>
          <w:shd w:val="clear" w:color="auto" w:fill="FFFFFF"/>
          <w:lang w:bidi="ar"/>
        </w:rPr>
      </w:pPr>
      <w:r>
        <w:rPr>
          <w:rFonts w:ascii="楷体" w:eastAsia="楷体" w:hAnsi="楷体" w:cs="宋体" w:hint="eastAsia"/>
          <w:b/>
          <w:bCs/>
          <w:color w:val="333333"/>
          <w:kern w:val="0"/>
          <w:sz w:val="32"/>
          <w:szCs w:val="32"/>
          <w:shd w:val="clear" w:color="auto" w:fill="FFFFFF"/>
          <w:lang w:bidi="ar"/>
        </w:rPr>
        <w:t>活动</w:t>
      </w:r>
      <w:r>
        <w:rPr>
          <w:rFonts w:ascii="楷体" w:eastAsia="楷体" w:hAnsi="楷体" w:cs="宋体" w:hint="eastAsia"/>
          <w:b/>
          <w:bCs/>
          <w:color w:val="333333"/>
          <w:kern w:val="0"/>
          <w:sz w:val="32"/>
          <w:szCs w:val="32"/>
          <w:shd w:val="clear" w:color="auto" w:fill="FFFFFF"/>
          <w:lang w:bidi="ar"/>
        </w:rPr>
        <w:t>3</w:t>
      </w:r>
      <w:r>
        <w:rPr>
          <w:rFonts w:ascii="楷体" w:eastAsia="楷体" w:hAnsi="楷体" w:cs="宋体" w:hint="eastAsia"/>
          <w:b/>
          <w:bCs/>
          <w:color w:val="333333"/>
          <w:kern w:val="0"/>
          <w:sz w:val="32"/>
          <w:szCs w:val="32"/>
          <w:shd w:val="clear" w:color="auto" w:fill="FFFFFF"/>
          <w:lang w:bidi="ar"/>
        </w:rPr>
        <w:t>：理想摇篮之“理想加油站”</w:t>
      </w:r>
      <w:r>
        <w:rPr>
          <w:rFonts w:ascii="楷体" w:eastAsia="楷体" w:hAnsi="楷体" w:cs="宋体" w:hint="eastAsia"/>
          <w:b/>
          <w:bCs/>
          <w:color w:val="333333"/>
          <w:kern w:val="0"/>
          <w:sz w:val="32"/>
          <w:szCs w:val="32"/>
          <w:shd w:val="clear" w:color="auto" w:fill="FFFFFF"/>
          <w:lang w:bidi="ar"/>
        </w:rPr>
        <w:t>--</w:t>
      </w:r>
      <w:r>
        <w:rPr>
          <w:rFonts w:ascii="楷体" w:eastAsia="楷体" w:hAnsi="楷体" w:cs="宋体" w:hint="eastAsia"/>
          <w:b/>
          <w:bCs/>
          <w:color w:val="333333"/>
          <w:kern w:val="0"/>
          <w:sz w:val="32"/>
          <w:szCs w:val="32"/>
          <w:shd w:val="clear" w:color="auto" w:fill="FFFFFF"/>
          <w:lang w:bidi="ar"/>
        </w:rPr>
        <w:t>学校教育</w:t>
      </w:r>
    </w:p>
    <w:p w:rsidR="00E96995" w:rsidRDefault="00561576">
      <w:pPr>
        <w:ind w:firstLineChars="200" w:firstLine="640"/>
        <w:rPr>
          <w:rFonts w:ascii="仿宋" w:eastAsia="仿宋" w:hAnsi="仿宋" w:cs="宋体"/>
          <w:color w:val="333333"/>
          <w:kern w:val="0"/>
          <w:sz w:val="32"/>
          <w:szCs w:val="32"/>
          <w:shd w:val="clear" w:color="auto" w:fill="FFFFFF"/>
          <w:lang w:bidi="ar"/>
        </w:rPr>
      </w:pPr>
      <w:r>
        <w:rPr>
          <w:rFonts w:ascii="仿宋" w:eastAsia="仿宋" w:hAnsi="仿宋" w:cs="宋体" w:hint="eastAsia"/>
          <w:color w:val="333333"/>
          <w:kern w:val="0"/>
          <w:sz w:val="32"/>
          <w:szCs w:val="32"/>
          <w:shd w:val="clear" w:color="auto" w:fill="FFFFFF"/>
          <w:lang w:bidi="ar"/>
        </w:rPr>
        <w:t>各市扶贫社工对接驻地高校的专家教授、大学生志愿者及</w:t>
      </w:r>
      <w:r>
        <w:rPr>
          <w:rFonts w:ascii="仿宋" w:eastAsia="仿宋" w:hAnsi="仿宋" w:cs="宋体" w:hint="eastAsia"/>
          <w:color w:val="333333"/>
          <w:kern w:val="0"/>
          <w:sz w:val="32"/>
          <w:szCs w:val="32"/>
          <w:shd w:val="clear" w:color="auto" w:fill="FFFFFF"/>
          <w:lang w:bidi="ar"/>
        </w:rPr>
        <w:t>所</w:t>
      </w:r>
      <w:r>
        <w:rPr>
          <w:rFonts w:ascii="仿宋" w:eastAsia="仿宋" w:hAnsi="仿宋" w:cs="宋体" w:hint="eastAsia"/>
          <w:color w:val="333333"/>
          <w:kern w:val="0"/>
          <w:sz w:val="32"/>
          <w:szCs w:val="32"/>
          <w:shd w:val="clear" w:color="auto" w:fill="FFFFFF"/>
          <w:lang w:bidi="ar"/>
        </w:rPr>
        <w:t>在地公益组织，通过为</w:t>
      </w:r>
      <w:r>
        <w:rPr>
          <w:rFonts w:ascii="仿宋" w:eastAsia="仿宋" w:hAnsi="仿宋" w:cs="宋体" w:hint="eastAsia"/>
          <w:color w:val="333333"/>
          <w:kern w:val="0"/>
          <w:sz w:val="32"/>
          <w:szCs w:val="32"/>
          <w:shd w:val="clear" w:color="auto" w:fill="FFFFFF"/>
          <w:lang w:bidi="ar"/>
        </w:rPr>
        <w:t>村里</w:t>
      </w:r>
      <w:r>
        <w:rPr>
          <w:rFonts w:ascii="仿宋" w:eastAsia="仿宋" w:hAnsi="仿宋" w:cs="宋体" w:hint="eastAsia"/>
          <w:color w:val="333333"/>
          <w:kern w:val="0"/>
          <w:sz w:val="32"/>
          <w:szCs w:val="32"/>
          <w:shd w:val="clear" w:color="auto" w:fill="FFFFFF"/>
          <w:lang w:bidi="ar"/>
        </w:rPr>
        <w:t>贫困儿童青少年开展线上“第二课堂”服务、理想信念教育、抗逆力培训、自护教育等服务，使青少年在线上学习之余，加强对自我的保护，促进身心健康发展，实现正向价值引领，扶贫先扶志。</w:t>
      </w:r>
    </w:p>
    <w:p w:rsidR="00E96995" w:rsidRDefault="00561576">
      <w:pPr>
        <w:ind w:firstLineChars="200" w:firstLine="643"/>
        <w:rPr>
          <w:rFonts w:ascii="楷体" w:eastAsia="楷体" w:hAnsi="楷体" w:cs="宋体"/>
          <w:b/>
          <w:bCs/>
          <w:color w:val="333333"/>
          <w:kern w:val="0"/>
          <w:sz w:val="32"/>
          <w:szCs w:val="32"/>
          <w:shd w:val="clear" w:color="auto" w:fill="FFFFFF"/>
          <w:lang w:bidi="ar"/>
        </w:rPr>
      </w:pPr>
      <w:r>
        <w:rPr>
          <w:rFonts w:ascii="楷体" w:eastAsia="楷体" w:hAnsi="楷体" w:cs="宋体" w:hint="eastAsia"/>
          <w:b/>
          <w:bCs/>
          <w:color w:val="333333"/>
          <w:kern w:val="0"/>
          <w:sz w:val="32"/>
          <w:szCs w:val="32"/>
          <w:shd w:val="clear" w:color="auto" w:fill="FFFFFF"/>
          <w:lang w:bidi="ar"/>
        </w:rPr>
        <w:t>活动</w:t>
      </w:r>
      <w:r>
        <w:rPr>
          <w:rFonts w:ascii="楷体" w:eastAsia="楷体" w:hAnsi="楷体" w:cs="宋体" w:hint="eastAsia"/>
          <w:b/>
          <w:bCs/>
          <w:color w:val="333333"/>
          <w:kern w:val="0"/>
          <w:sz w:val="32"/>
          <w:szCs w:val="32"/>
          <w:shd w:val="clear" w:color="auto" w:fill="FFFFFF"/>
          <w:lang w:bidi="ar"/>
        </w:rPr>
        <w:t>4</w:t>
      </w:r>
      <w:r>
        <w:rPr>
          <w:rFonts w:ascii="楷体" w:eastAsia="楷体" w:hAnsi="楷体" w:cs="宋体" w:hint="eastAsia"/>
          <w:b/>
          <w:bCs/>
          <w:color w:val="333333"/>
          <w:kern w:val="0"/>
          <w:sz w:val="32"/>
          <w:szCs w:val="32"/>
          <w:shd w:val="clear" w:color="auto" w:fill="FFFFFF"/>
          <w:lang w:bidi="ar"/>
        </w:rPr>
        <w:t>：亲子田园之“亲子抱抱团”</w:t>
      </w:r>
      <w:r>
        <w:rPr>
          <w:rFonts w:ascii="楷体" w:eastAsia="楷体" w:hAnsi="楷体" w:cs="宋体" w:hint="eastAsia"/>
          <w:b/>
          <w:bCs/>
          <w:color w:val="333333"/>
          <w:kern w:val="0"/>
          <w:sz w:val="32"/>
          <w:szCs w:val="32"/>
          <w:shd w:val="clear" w:color="auto" w:fill="FFFFFF"/>
          <w:lang w:bidi="ar"/>
        </w:rPr>
        <w:t>--</w:t>
      </w:r>
      <w:r>
        <w:rPr>
          <w:rFonts w:ascii="楷体" w:eastAsia="楷体" w:hAnsi="楷体" w:cs="宋体" w:hint="eastAsia"/>
          <w:b/>
          <w:bCs/>
          <w:color w:val="333333"/>
          <w:kern w:val="0"/>
          <w:sz w:val="32"/>
          <w:szCs w:val="32"/>
          <w:shd w:val="clear" w:color="auto" w:fill="FFFFFF"/>
          <w:lang w:bidi="ar"/>
        </w:rPr>
        <w:t>家庭教育</w:t>
      </w:r>
    </w:p>
    <w:p w:rsidR="00E96995" w:rsidRDefault="00561576">
      <w:pPr>
        <w:ind w:firstLineChars="200" w:firstLine="640"/>
        <w:rPr>
          <w:rFonts w:ascii="仿宋" w:eastAsia="仿宋" w:hAnsi="仿宋" w:cs="宋体"/>
          <w:color w:val="333333"/>
          <w:kern w:val="0"/>
          <w:sz w:val="32"/>
          <w:szCs w:val="32"/>
          <w:shd w:val="clear" w:color="auto" w:fill="FFFFFF"/>
          <w:lang w:bidi="ar"/>
        </w:rPr>
      </w:pPr>
      <w:r>
        <w:rPr>
          <w:rFonts w:ascii="仿宋" w:eastAsia="仿宋" w:hAnsi="仿宋" w:cs="宋体" w:hint="eastAsia"/>
          <w:color w:val="333333"/>
          <w:kern w:val="0"/>
          <w:sz w:val="32"/>
          <w:szCs w:val="32"/>
          <w:shd w:val="clear" w:color="auto" w:fill="FFFFFF"/>
          <w:lang w:bidi="ar"/>
        </w:rPr>
        <w:t>省</w:t>
      </w:r>
      <w:r>
        <w:rPr>
          <w:rFonts w:ascii="仿宋" w:eastAsia="仿宋" w:hAnsi="仿宋" w:cs="宋体"/>
          <w:color w:val="333333"/>
          <w:kern w:val="0"/>
          <w:sz w:val="32"/>
          <w:szCs w:val="32"/>
          <w:shd w:val="clear" w:color="auto" w:fill="FFFFFF"/>
          <w:lang w:bidi="ar"/>
        </w:rPr>
        <w:t>管社会组织与</w:t>
      </w:r>
      <w:r>
        <w:rPr>
          <w:rFonts w:ascii="仿宋" w:eastAsia="仿宋" w:hAnsi="仿宋" w:cs="宋体" w:hint="eastAsia"/>
          <w:color w:val="333333"/>
          <w:kern w:val="0"/>
          <w:sz w:val="32"/>
          <w:szCs w:val="32"/>
          <w:shd w:val="clear" w:color="auto" w:fill="FFFFFF"/>
          <w:lang w:bidi="ar"/>
        </w:rPr>
        <w:t>扶贫</w:t>
      </w:r>
      <w:r>
        <w:rPr>
          <w:rFonts w:ascii="仿宋" w:eastAsia="仿宋" w:hAnsi="仿宋" w:cs="宋体"/>
          <w:color w:val="333333"/>
          <w:kern w:val="0"/>
          <w:sz w:val="32"/>
          <w:szCs w:val="32"/>
          <w:shd w:val="clear" w:color="auto" w:fill="FFFFFF"/>
          <w:lang w:bidi="ar"/>
        </w:rPr>
        <w:t>社工携手</w:t>
      </w:r>
      <w:r>
        <w:rPr>
          <w:rFonts w:ascii="仿宋" w:eastAsia="仿宋" w:hAnsi="仿宋" w:cs="宋体" w:hint="eastAsia"/>
          <w:color w:val="333333"/>
          <w:kern w:val="0"/>
          <w:sz w:val="32"/>
          <w:szCs w:val="32"/>
          <w:shd w:val="clear" w:color="auto" w:fill="FFFFFF"/>
          <w:lang w:bidi="ar"/>
        </w:rPr>
        <w:t>，根据当地疫情控制情况和具体要求，以“享田园时光</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促亲子和谐”为原则，对于适宜开展户外活动的贫困村，鼓励以家庭为单位参加社工组织的亲子历奇或亲子关系提升小组活动，从而缓解疫情隔离的焦虑</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释放贫困儿童青少年自然天性</w:t>
      </w:r>
      <w:r>
        <w:rPr>
          <w:rFonts w:ascii="仿宋" w:eastAsia="仿宋" w:hAnsi="仿宋" w:cs="宋体" w:hint="eastAsia"/>
          <w:color w:val="333333"/>
          <w:kern w:val="0"/>
          <w:sz w:val="32"/>
          <w:szCs w:val="32"/>
          <w:shd w:val="clear" w:color="auto" w:fill="FFFFFF"/>
          <w:lang w:bidi="ar"/>
        </w:rPr>
        <w:t>，</w:t>
      </w:r>
      <w:r>
        <w:rPr>
          <w:rFonts w:ascii="仿宋" w:eastAsia="仿宋" w:hAnsi="仿宋" w:cs="宋体" w:hint="eastAsia"/>
          <w:color w:val="333333"/>
          <w:kern w:val="0"/>
          <w:sz w:val="32"/>
          <w:szCs w:val="32"/>
          <w:shd w:val="clear" w:color="auto" w:fill="FFFFFF"/>
          <w:lang w:bidi="ar"/>
        </w:rPr>
        <w:t>通过专业服务来倡导平等、接纳、尊重、不批判的专业价值理念。</w:t>
      </w:r>
    </w:p>
    <w:p w:rsidR="00E96995" w:rsidRDefault="00561576">
      <w:pPr>
        <w:pStyle w:val="ab"/>
        <w:numPr>
          <w:ilvl w:val="0"/>
          <w:numId w:val="2"/>
        </w:numPr>
        <w:ind w:firstLineChars="0"/>
        <w:rPr>
          <w:rFonts w:ascii="黑体" w:eastAsia="黑体" w:hAnsi="黑体" w:cs="黑体"/>
          <w:sz w:val="32"/>
          <w:szCs w:val="32"/>
        </w:rPr>
      </w:pPr>
      <w:r>
        <w:rPr>
          <w:rFonts w:ascii="黑体" w:eastAsia="黑体" w:hAnsi="黑体" w:cs="黑体" w:hint="eastAsia"/>
          <w:sz w:val="32"/>
          <w:szCs w:val="32"/>
        </w:rPr>
        <w:t>活动联系单位</w:t>
      </w:r>
      <w:r>
        <w:rPr>
          <w:rFonts w:ascii="黑体" w:eastAsia="黑体" w:hAnsi="黑体" w:cs="黑体"/>
          <w:sz w:val="32"/>
          <w:szCs w:val="32"/>
        </w:rPr>
        <w:t>及联系</w:t>
      </w:r>
      <w:r>
        <w:rPr>
          <w:rFonts w:ascii="黑体" w:eastAsia="黑体" w:hAnsi="黑体" w:cs="黑体" w:hint="eastAsia"/>
          <w:sz w:val="32"/>
          <w:szCs w:val="32"/>
        </w:rPr>
        <w:t>人</w:t>
      </w:r>
    </w:p>
    <w:p w:rsidR="00E96995" w:rsidRDefault="00561576">
      <w:pPr>
        <w:pStyle w:val="ab"/>
        <w:ind w:left="1360" w:firstLineChars="0" w:firstLine="0"/>
        <w:rPr>
          <w:rFonts w:ascii="仿宋" w:eastAsia="仿宋" w:hAnsi="仿宋" w:cs="黑体"/>
          <w:sz w:val="32"/>
          <w:szCs w:val="32"/>
        </w:rPr>
      </w:pPr>
      <w:r>
        <w:rPr>
          <w:rFonts w:ascii="仿宋" w:eastAsia="仿宋" w:hAnsi="仿宋" w:cs="黑体" w:hint="eastAsia"/>
          <w:sz w:val="32"/>
          <w:szCs w:val="32"/>
        </w:rPr>
        <w:t>山东省社区发展与社会工作研究中心</w:t>
      </w:r>
    </w:p>
    <w:p w:rsidR="00E96995" w:rsidRDefault="00561576">
      <w:pPr>
        <w:pStyle w:val="ab"/>
        <w:ind w:left="1360" w:firstLineChars="0" w:firstLine="0"/>
        <w:rPr>
          <w:rFonts w:ascii="仿宋" w:eastAsia="仿宋" w:hAnsi="仿宋" w:cs="黑体"/>
          <w:sz w:val="32"/>
          <w:szCs w:val="32"/>
        </w:rPr>
      </w:pPr>
      <w:r>
        <w:rPr>
          <w:rFonts w:ascii="仿宋" w:eastAsia="仿宋" w:hAnsi="仿宋" w:cs="黑体" w:hint="eastAsia"/>
          <w:sz w:val="32"/>
          <w:szCs w:val="32"/>
        </w:rPr>
        <w:t>高大伟</w:t>
      </w:r>
      <w:r>
        <w:rPr>
          <w:rFonts w:ascii="仿宋" w:eastAsia="仿宋" w:hAnsi="仿宋" w:cs="黑体" w:hint="eastAsia"/>
          <w:sz w:val="32"/>
          <w:szCs w:val="32"/>
        </w:rPr>
        <w:t xml:space="preserve"> </w:t>
      </w:r>
      <w:r>
        <w:rPr>
          <w:rFonts w:ascii="仿宋" w:eastAsia="仿宋" w:hAnsi="仿宋" w:cs="黑体"/>
          <w:sz w:val="32"/>
          <w:szCs w:val="32"/>
        </w:rPr>
        <w:t xml:space="preserve"> </w:t>
      </w:r>
      <w:r>
        <w:rPr>
          <w:rFonts w:ascii="仿宋" w:eastAsia="仿宋" w:hAnsi="仿宋" w:cs="黑体" w:hint="eastAsia"/>
          <w:sz w:val="32"/>
          <w:szCs w:val="32"/>
        </w:rPr>
        <w:t>13964190789</w:t>
      </w:r>
      <w:r>
        <w:rPr>
          <w:rFonts w:ascii="仿宋" w:eastAsia="仿宋" w:hAnsi="仿宋" w:cs="黑体" w:hint="eastAsia"/>
          <w:sz w:val="32"/>
          <w:szCs w:val="32"/>
        </w:rPr>
        <w:t>（微信同号）</w:t>
      </w:r>
    </w:p>
    <w:p w:rsidR="00E96995" w:rsidRDefault="00561576">
      <w:pPr>
        <w:pStyle w:val="ab"/>
        <w:ind w:left="1360" w:firstLineChars="0" w:firstLine="0"/>
        <w:rPr>
          <w:rFonts w:ascii="仿宋" w:eastAsia="仿宋" w:hAnsi="仿宋" w:cs="黑体"/>
          <w:sz w:val="32"/>
          <w:szCs w:val="32"/>
        </w:rPr>
      </w:pPr>
      <w:r>
        <w:rPr>
          <w:rFonts w:ascii="仿宋" w:eastAsia="仿宋" w:hAnsi="仿宋" w:cs="黑体" w:hint="eastAsia"/>
          <w:sz w:val="32"/>
          <w:szCs w:val="32"/>
        </w:rPr>
        <w:t>宋</w:t>
      </w:r>
      <w:r>
        <w:rPr>
          <w:rFonts w:ascii="仿宋" w:eastAsia="仿宋" w:hAnsi="仿宋" w:cs="黑体" w:hint="eastAsia"/>
          <w:sz w:val="32"/>
          <w:szCs w:val="32"/>
        </w:rPr>
        <w:t xml:space="preserve"> </w:t>
      </w:r>
      <w:r>
        <w:rPr>
          <w:rFonts w:ascii="仿宋" w:eastAsia="仿宋" w:hAnsi="仿宋" w:cs="黑体"/>
          <w:sz w:val="32"/>
          <w:szCs w:val="32"/>
        </w:rPr>
        <w:t xml:space="preserve"> </w:t>
      </w:r>
      <w:r>
        <w:rPr>
          <w:rFonts w:ascii="仿宋" w:eastAsia="仿宋" w:hAnsi="仿宋" w:cs="黑体" w:hint="eastAsia"/>
          <w:sz w:val="32"/>
          <w:szCs w:val="32"/>
        </w:rPr>
        <w:t>婷</w:t>
      </w:r>
      <w:r>
        <w:rPr>
          <w:rFonts w:ascii="仿宋" w:eastAsia="仿宋" w:hAnsi="仿宋" w:cs="黑体" w:hint="eastAsia"/>
          <w:sz w:val="32"/>
          <w:szCs w:val="32"/>
        </w:rPr>
        <w:t xml:space="preserve"> </w:t>
      </w:r>
      <w:r>
        <w:rPr>
          <w:rFonts w:ascii="仿宋" w:eastAsia="仿宋" w:hAnsi="仿宋" w:cs="黑体"/>
          <w:sz w:val="32"/>
          <w:szCs w:val="32"/>
        </w:rPr>
        <w:t xml:space="preserve"> </w:t>
      </w:r>
      <w:r>
        <w:rPr>
          <w:rFonts w:ascii="仿宋" w:eastAsia="仿宋" w:hAnsi="仿宋" w:cs="黑体" w:hint="eastAsia"/>
          <w:sz w:val="32"/>
          <w:szCs w:val="32"/>
        </w:rPr>
        <w:t>15763164293</w:t>
      </w:r>
      <w:r>
        <w:rPr>
          <w:rFonts w:ascii="仿宋" w:eastAsia="仿宋" w:hAnsi="仿宋" w:cs="黑体" w:hint="eastAsia"/>
          <w:sz w:val="32"/>
          <w:szCs w:val="32"/>
        </w:rPr>
        <w:t>（微信号：</w:t>
      </w:r>
      <w:r>
        <w:rPr>
          <w:rFonts w:ascii="仿宋" w:eastAsia="仿宋" w:hAnsi="仿宋" w:cs="黑体" w:hint="eastAsia"/>
          <w:sz w:val="32"/>
          <w:szCs w:val="32"/>
        </w:rPr>
        <w:t>ss</w:t>
      </w:r>
      <w:r>
        <w:rPr>
          <w:rFonts w:ascii="仿宋" w:eastAsia="仿宋" w:hAnsi="仿宋" w:cs="黑体"/>
          <w:sz w:val="32"/>
          <w:szCs w:val="32"/>
        </w:rPr>
        <w:t>tt1989</w:t>
      </w:r>
      <w:r>
        <w:rPr>
          <w:rFonts w:ascii="仿宋" w:eastAsia="仿宋" w:hAnsi="仿宋" w:cs="黑体" w:hint="eastAsia"/>
          <w:sz w:val="32"/>
          <w:szCs w:val="32"/>
        </w:rPr>
        <w:t>）</w:t>
      </w:r>
    </w:p>
    <w:sectPr w:rsidR="00E9699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576" w:rsidRDefault="00561576">
      <w:r>
        <w:separator/>
      </w:r>
    </w:p>
  </w:endnote>
  <w:endnote w:type="continuationSeparator" w:id="0">
    <w:p w:rsidR="00561576" w:rsidRDefault="0056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833183"/>
      <w:docPartObj>
        <w:docPartGallery w:val="AutoText"/>
      </w:docPartObj>
    </w:sdtPr>
    <w:sdtEndPr/>
    <w:sdtContent>
      <w:p w:rsidR="00E96995" w:rsidRDefault="00561576">
        <w:pPr>
          <w:pStyle w:val="a5"/>
          <w:jc w:val="center"/>
        </w:pPr>
        <w:r>
          <w:fldChar w:fldCharType="begin"/>
        </w:r>
        <w:r>
          <w:instrText>PAGE   \* MERGEFORMAT</w:instrText>
        </w:r>
        <w:r>
          <w:fldChar w:fldCharType="separate"/>
        </w:r>
        <w:r w:rsidR="0053463B" w:rsidRPr="0053463B">
          <w:rPr>
            <w:noProof/>
            <w:lang w:val="zh-CN"/>
          </w:rPr>
          <w:t>1</w:t>
        </w:r>
        <w:r>
          <w:fldChar w:fldCharType="end"/>
        </w:r>
      </w:p>
    </w:sdtContent>
  </w:sdt>
  <w:p w:rsidR="00E96995" w:rsidRDefault="00E969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576" w:rsidRDefault="00561576">
      <w:r>
        <w:separator/>
      </w:r>
    </w:p>
  </w:footnote>
  <w:footnote w:type="continuationSeparator" w:id="0">
    <w:p w:rsidR="00561576" w:rsidRDefault="00561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02349"/>
    <w:multiLevelType w:val="multilevel"/>
    <w:tmpl w:val="3A602349"/>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773B5DC8"/>
    <w:multiLevelType w:val="multilevel"/>
    <w:tmpl w:val="773B5DC8"/>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32730"/>
    <w:rsid w:val="00052E61"/>
    <w:rsid w:val="000957C0"/>
    <w:rsid w:val="000E0D16"/>
    <w:rsid w:val="00155FEC"/>
    <w:rsid w:val="002854C5"/>
    <w:rsid w:val="002A659B"/>
    <w:rsid w:val="002D4E78"/>
    <w:rsid w:val="002D6B6E"/>
    <w:rsid w:val="00363CFA"/>
    <w:rsid w:val="003D5304"/>
    <w:rsid w:val="004A147E"/>
    <w:rsid w:val="004B169B"/>
    <w:rsid w:val="0053463B"/>
    <w:rsid w:val="00561576"/>
    <w:rsid w:val="006120B6"/>
    <w:rsid w:val="006F250B"/>
    <w:rsid w:val="007E1AC0"/>
    <w:rsid w:val="00806B7F"/>
    <w:rsid w:val="00AA6864"/>
    <w:rsid w:val="00B01948"/>
    <w:rsid w:val="00BA612C"/>
    <w:rsid w:val="00C50B0C"/>
    <w:rsid w:val="00D015A4"/>
    <w:rsid w:val="00E96995"/>
    <w:rsid w:val="00FD0445"/>
    <w:rsid w:val="064F7CFA"/>
    <w:rsid w:val="089A3F15"/>
    <w:rsid w:val="10D0598B"/>
    <w:rsid w:val="3E432730"/>
    <w:rsid w:val="456B5AF3"/>
    <w:rsid w:val="49E83E65"/>
    <w:rsid w:val="6ED30A57"/>
    <w:rsid w:val="72B612BF"/>
    <w:rsid w:val="7506218D"/>
    <w:rsid w:val="7F1C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9A9DED-465A-4ED9-A147-3BE3E679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character" w:customStyle="1" w:styleId="Char2">
    <w:name w:val="页眉 Char"/>
    <w:basedOn w:val="a0"/>
    <w:link w:val="a6"/>
    <w:qFormat/>
    <w:rPr>
      <w:rFonts w:ascii="Calibri" w:hAnsi="Calibri"/>
      <w:kern w:val="2"/>
      <w:sz w:val="18"/>
      <w:szCs w:val="18"/>
    </w:rPr>
  </w:style>
  <w:style w:type="character" w:customStyle="1" w:styleId="Char1">
    <w:name w:val="页脚 Char"/>
    <w:basedOn w:val="a0"/>
    <w:link w:val="a5"/>
    <w:uiPriority w:val="99"/>
    <w:qFormat/>
    <w:rPr>
      <w:rFonts w:ascii="Calibri" w:hAnsi="Calibri"/>
      <w:kern w:val="2"/>
      <w:sz w:val="18"/>
      <w:szCs w:val="18"/>
    </w:rPr>
  </w:style>
  <w:style w:type="character" w:customStyle="1" w:styleId="Char0">
    <w:name w:val="批注框文本 Char"/>
    <w:basedOn w:val="a0"/>
    <w:link w:val="a4"/>
    <w:qFormat/>
    <w:rPr>
      <w:rFonts w:ascii="Calibri" w:hAnsi="Calibri"/>
      <w:kern w:val="2"/>
      <w:sz w:val="18"/>
      <w:szCs w:val="18"/>
    </w:rPr>
  </w:style>
  <w:style w:type="character" w:customStyle="1" w:styleId="Char">
    <w:name w:val="批注文字 Char"/>
    <w:basedOn w:val="a0"/>
    <w:link w:val="a3"/>
    <w:qFormat/>
    <w:rPr>
      <w:rFonts w:ascii="Calibri" w:hAnsi="Calibri"/>
      <w:kern w:val="2"/>
      <w:sz w:val="21"/>
      <w:szCs w:val="24"/>
    </w:rPr>
  </w:style>
  <w:style w:type="character" w:customStyle="1" w:styleId="Char3">
    <w:name w:val="批注主题 Char"/>
    <w:basedOn w:val="Char"/>
    <w:link w:val="a8"/>
    <w:qFormat/>
    <w:rPr>
      <w:rFonts w:ascii="Calibri" w:hAnsi="Calibri"/>
      <w:b/>
      <w:bCs/>
      <w:kern w:val="2"/>
      <w:sz w:val="21"/>
      <w:szCs w:val="24"/>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飘零1425018802</dc:creator>
  <cp:lastModifiedBy>acer</cp:lastModifiedBy>
  <cp:revision>2</cp:revision>
  <cp:lastPrinted>2020-04-24T01:48:00Z</cp:lastPrinted>
  <dcterms:created xsi:type="dcterms:W3CDTF">2020-04-26T01:56:00Z</dcterms:created>
  <dcterms:modified xsi:type="dcterms:W3CDTF">2020-04-26T01:56:00Z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