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1</w:t>
      </w:r>
    </w:p>
    <w:p>
      <w:pPr>
        <w:jc w:val="center"/>
        <w:rPr>
          <w:rFonts w:ascii="方正小标宋简体" w:hAnsi="宋体" w:eastAsia="方正小标宋简体"/>
          <w:color w:val="000000"/>
          <w:kern w:val="0"/>
          <w:sz w:val="32"/>
          <w:szCs w:val="32"/>
        </w:rPr>
      </w:pPr>
      <w:r>
        <w:rPr>
          <w:rFonts w:hint="eastAsia" w:ascii="方正小标宋简体" w:hAnsi="宋体" w:eastAsia="方正小标宋简体" w:cs="方正小标宋简体"/>
          <w:color w:val="000000"/>
          <w:kern w:val="0"/>
          <w:sz w:val="32"/>
          <w:szCs w:val="32"/>
        </w:rPr>
        <w:t>山东省民政厅决定保留的规范性文件目录（共</w:t>
      </w:r>
      <w:r>
        <w:rPr>
          <w:rFonts w:ascii="方正小标宋简体" w:hAnsi="宋体" w:eastAsia="方正小标宋简体" w:cs="方正小标宋简体"/>
          <w:color w:val="000000"/>
          <w:kern w:val="0"/>
          <w:sz w:val="32"/>
          <w:szCs w:val="32"/>
        </w:rPr>
        <w:t>2</w:t>
      </w:r>
      <w:r>
        <w:rPr>
          <w:rFonts w:hint="eastAsia" w:ascii="方正小标宋简体" w:hAnsi="宋体" w:eastAsia="方正小标宋简体" w:cs="方正小标宋简体"/>
          <w:color w:val="000000"/>
          <w:kern w:val="0"/>
          <w:sz w:val="32"/>
          <w:szCs w:val="32"/>
        </w:rPr>
        <w:t>件）</w:t>
      </w:r>
    </w:p>
    <w:p>
      <w:pPr>
        <w:jc w:val="center"/>
        <w:rPr>
          <w:rFonts w:ascii="方正小标宋简体" w:hAnsi="宋体" w:eastAsia="方正小标宋简体"/>
          <w:color w:val="000000"/>
          <w:kern w:val="0"/>
          <w:sz w:val="32"/>
          <w:szCs w:val="32"/>
        </w:rPr>
      </w:pPr>
    </w:p>
    <w:tbl>
      <w:tblPr>
        <w:tblStyle w:val="9"/>
        <w:tblpPr w:leftFromText="180" w:rightFromText="180" w:vertAnchor="text" w:tblpXSpec="center" w:tblpY="1"/>
        <w:tblOverlap w:val="never"/>
        <w:tblW w:w="14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895"/>
        <w:gridCol w:w="2380"/>
        <w:gridCol w:w="339"/>
        <w:gridCol w:w="1930"/>
        <w:gridCol w:w="119"/>
        <w:gridCol w:w="2137"/>
        <w:gridCol w:w="119"/>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9" w:type="dxa"/>
            <w:vAlign w:val="center"/>
          </w:tcPr>
          <w:p>
            <w:pPr>
              <w:jc w:val="center"/>
              <w:rPr>
                <w:rFonts w:ascii="黑体" w:eastAsia="黑体"/>
                <w:sz w:val="32"/>
                <w:szCs w:val="32"/>
              </w:rPr>
            </w:pPr>
            <w:r>
              <w:rPr>
                <w:rFonts w:hint="eastAsia" w:ascii="黑体" w:eastAsia="黑体" w:cs="黑体"/>
                <w:sz w:val="32"/>
                <w:szCs w:val="32"/>
              </w:rPr>
              <w:t>序号</w:t>
            </w:r>
          </w:p>
        </w:tc>
        <w:tc>
          <w:tcPr>
            <w:tcW w:w="3895" w:type="dxa"/>
            <w:vAlign w:val="center"/>
          </w:tcPr>
          <w:p>
            <w:pPr>
              <w:jc w:val="center"/>
              <w:rPr>
                <w:rFonts w:ascii="黑体" w:eastAsia="黑体"/>
                <w:sz w:val="32"/>
                <w:szCs w:val="32"/>
              </w:rPr>
            </w:pPr>
            <w:r>
              <w:rPr>
                <w:rFonts w:hint="eastAsia" w:ascii="黑体" w:eastAsia="黑体" w:cs="黑体"/>
                <w:sz w:val="32"/>
                <w:szCs w:val="32"/>
              </w:rPr>
              <w:t>制定机关及文件名称</w:t>
            </w:r>
          </w:p>
        </w:tc>
        <w:tc>
          <w:tcPr>
            <w:tcW w:w="2380" w:type="dxa"/>
            <w:vAlign w:val="center"/>
          </w:tcPr>
          <w:p>
            <w:pPr>
              <w:jc w:val="center"/>
              <w:rPr>
                <w:rFonts w:ascii="黑体" w:eastAsia="黑体"/>
                <w:sz w:val="32"/>
                <w:szCs w:val="32"/>
              </w:rPr>
            </w:pPr>
            <w:r>
              <w:rPr>
                <w:rFonts w:hint="eastAsia" w:ascii="黑体" w:eastAsia="黑体" w:cs="黑体"/>
                <w:sz w:val="32"/>
                <w:szCs w:val="32"/>
              </w:rPr>
              <w:t>文号</w:t>
            </w:r>
          </w:p>
        </w:tc>
        <w:tc>
          <w:tcPr>
            <w:tcW w:w="2269" w:type="dxa"/>
            <w:gridSpan w:val="2"/>
            <w:vAlign w:val="center"/>
          </w:tcPr>
          <w:p>
            <w:pPr>
              <w:jc w:val="center"/>
              <w:rPr>
                <w:rFonts w:ascii="黑体" w:eastAsia="黑体"/>
                <w:sz w:val="32"/>
                <w:szCs w:val="32"/>
              </w:rPr>
            </w:pPr>
            <w:r>
              <w:rPr>
                <w:rFonts w:hint="eastAsia" w:ascii="黑体" w:eastAsia="黑体" w:cs="黑体"/>
                <w:sz w:val="32"/>
                <w:szCs w:val="32"/>
              </w:rPr>
              <w:t>发布日期</w:t>
            </w:r>
          </w:p>
        </w:tc>
        <w:tc>
          <w:tcPr>
            <w:tcW w:w="2256" w:type="dxa"/>
            <w:gridSpan w:val="2"/>
            <w:vAlign w:val="center"/>
          </w:tcPr>
          <w:p>
            <w:pPr>
              <w:jc w:val="center"/>
              <w:rPr>
                <w:rFonts w:ascii="黑体" w:eastAsia="黑体"/>
                <w:sz w:val="32"/>
                <w:szCs w:val="32"/>
              </w:rPr>
            </w:pPr>
            <w:r>
              <w:rPr>
                <w:rFonts w:hint="eastAsia" w:ascii="黑体" w:eastAsia="黑体" w:cs="黑体"/>
                <w:sz w:val="32"/>
                <w:szCs w:val="32"/>
              </w:rPr>
              <w:t>统一登记号</w:t>
            </w:r>
          </w:p>
        </w:tc>
        <w:tc>
          <w:tcPr>
            <w:tcW w:w="2329" w:type="dxa"/>
            <w:gridSpan w:val="2"/>
            <w:vAlign w:val="center"/>
          </w:tcPr>
          <w:p>
            <w:pPr>
              <w:jc w:val="center"/>
              <w:rPr>
                <w:rFonts w:ascii="黑体" w:hAnsi="黑体" w:eastAsia="黑体"/>
                <w:color w:val="000000"/>
                <w:kern w:val="0"/>
                <w:sz w:val="28"/>
                <w:szCs w:val="28"/>
              </w:rPr>
            </w:pPr>
            <w:r>
              <w:rPr>
                <w:rFonts w:hint="eastAsia" w:ascii="黑体" w:hAnsi="黑体" w:eastAsia="黑体" w:cs="黑体"/>
                <w:color w:val="000000"/>
                <w:kern w:val="0"/>
                <w:sz w:val="28"/>
                <w:szCs w:val="28"/>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8" w:type="dxa"/>
            <w:gridSpan w:val="9"/>
            <w:vAlign w:val="center"/>
          </w:tcPr>
          <w:p>
            <w:pPr>
              <w:jc w:val="center"/>
              <w:rPr>
                <w:rFonts w:ascii="仿宋_GB2312" w:hAnsi="宋体" w:eastAsia="仿宋_GB2312"/>
                <w:b/>
                <w:bCs/>
                <w:sz w:val="28"/>
                <w:szCs w:val="28"/>
              </w:rPr>
            </w:pPr>
            <w:r>
              <w:rPr>
                <w:rFonts w:hint="eastAsia" w:ascii="仿宋_GB2312" w:hAnsi="宋体" w:eastAsia="仿宋_GB2312" w:cs="仿宋_GB2312"/>
                <w:b/>
                <w:bCs/>
                <w:color w:val="000000"/>
                <w:kern w:val="0"/>
                <w:sz w:val="28"/>
                <w:szCs w:val="28"/>
              </w:rPr>
              <w:t>殡葬管理类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w:t>
            </w:r>
          </w:p>
        </w:tc>
        <w:tc>
          <w:tcPr>
            <w:tcW w:w="3895" w:type="dxa"/>
            <w:vAlign w:val="center"/>
          </w:tcPr>
          <w:p>
            <w:pPr>
              <w:pStyle w:val="4"/>
              <w:rPr>
                <w:rFonts w:ascii="仿宋_GB2312" w:eastAsia="仿宋_GB2312" w:cs="Times New Roman"/>
                <w:kern w:val="0"/>
              </w:rPr>
            </w:pPr>
            <w:r>
              <w:fldChar w:fldCharType="begin"/>
            </w:r>
            <w:r>
              <w:instrText xml:space="preserve"> HYPERLINK \l "_Toc425752557" </w:instrText>
            </w:r>
            <w:r>
              <w:fldChar w:fldCharType="separate"/>
            </w:r>
            <w:r>
              <w:rPr>
                <w:rStyle w:val="8"/>
                <w:rFonts w:hint="eastAsia" w:ascii="仿宋_GB2312" w:eastAsia="仿宋_GB2312" w:cs="仿宋_GB2312"/>
                <w:color w:val="auto"/>
                <w:kern w:val="0"/>
                <w:u w:val="none"/>
              </w:rPr>
              <w:t>山东省民政厅、山东省人民政府侨务办公室转发民政部、国务院侨务办公室民〔</w:t>
            </w:r>
            <w:r>
              <w:rPr>
                <w:rStyle w:val="8"/>
                <w:rFonts w:ascii="仿宋_GB2312" w:eastAsia="仿宋_GB2312" w:cs="仿宋_GB2312"/>
                <w:color w:val="auto"/>
                <w:kern w:val="0"/>
                <w:u w:val="none"/>
              </w:rPr>
              <w:t>1984</w:t>
            </w:r>
            <w:r>
              <w:rPr>
                <w:rStyle w:val="8"/>
                <w:rFonts w:hint="eastAsia" w:ascii="仿宋_GB2312" w:eastAsia="仿宋_GB2312" w:cs="仿宋_GB2312"/>
                <w:color w:val="auto"/>
                <w:kern w:val="0"/>
                <w:u w:val="none"/>
              </w:rPr>
              <w:t>〕民</w:t>
            </w:r>
            <w:r>
              <w:rPr>
                <w:rStyle w:val="8"/>
                <w:rFonts w:ascii="仿宋_GB2312" w:eastAsia="仿宋_GB2312" w:cs="仿宋_GB2312"/>
                <w:color w:val="auto"/>
                <w:kern w:val="0"/>
                <w:u w:val="none"/>
              </w:rPr>
              <w:t>20</w:t>
            </w:r>
            <w:r>
              <w:rPr>
                <w:rStyle w:val="8"/>
                <w:rFonts w:hint="eastAsia" w:ascii="仿宋_GB2312" w:eastAsia="仿宋_GB2312" w:cs="仿宋_GB2312"/>
                <w:color w:val="auto"/>
                <w:kern w:val="0"/>
                <w:u w:val="none"/>
              </w:rPr>
              <w:t>号文件的通知</w:t>
            </w:r>
            <w:r>
              <w:rPr>
                <w:rStyle w:val="8"/>
                <w:rFonts w:hint="eastAsia" w:ascii="仿宋_GB2312" w:eastAsia="仿宋_GB2312" w:cs="仿宋_GB2312"/>
                <w:color w:val="auto"/>
                <w:kern w:val="0"/>
                <w:u w:val="none"/>
              </w:rPr>
              <w:fldChar w:fldCharType="end"/>
            </w:r>
          </w:p>
        </w:tc>
        <w:tc>
          <w:tcPr>
            <w:tcW w:w="2719" w:type="dxa"/>
            <w:gridSpan w:val="2"/>
            <w:vAlign w:val="center"/>
          </w:tcPr>
          <w:p>
            <w:pPr>
              <w:pStyle w:val="5"/>
              <w:spacing w:line="340" w:lineRule="exact"/>
              <w:jc w:val="center"/>
              <w:rPr>
                <w:rFonts w:ascii="仿宋_GB2312" w:hAnsi="宋体" w:eastAsia="仿宋_GB2312"/>
                <w:kern w:val="0"/>
                <w:sz w:val="24"/>
                <w:szCs w:val="24"/>
              </w:rPr>
            </w:pPr>
            <w:r>
              <w:fldChar w:fldCharType="begin"/>
            </w:r>
            <w:r>
              <w:instrText xml:space="preserve"> HYPERLINK \l "_Toc425752558" </w:instrText>
            </w:r>
            <w:r>
              <w:fldChar w:fldCharType="separate"/>
            </w:r>
            <w:r>
              <w:rPr>
                <w:rStyle w:val="8"/>
                <w:rFonts w:hint="eastAsia" w:ascii="仿宋_GB2312" w:hAnsi="宋体" w:eastAsia="仿宋_GB2312" w:cs="仿宋_GB2312"/>
                <w:color w:val="auto"/>
                <w:kern w:val="0"/>
                <w:sz w:val="24"/>
                <w:szCs w:val="24"/>
                <w:u w:val="none"/>
              </w:rPr>
              <w:t>〔</w:t>
            </w:r>
            <w:r>
              <w:rPr>
                <w:rStyle w:val="8"/>
                <w:rFonts w:ascii="仿宋_GB2312" w:hAnsi="宋体" w:eastAsia="仿宋_GB2312" w:cs="仿宋_GB2312"/>
                <w:color w:val="auto"/>
                <w:kern w:val="0"/>
                <w:sz w:val="24"/>
                <w:szCs w:val="24"/>
                <w:u w:val="none"/>
              </w:rPr>
              <w:t>84</w:t>
            </w:r>
            <w:r>
              <w:rPr>
                <w:rStyle w:val="8"/>
                <w:rFonts w:hint="eastAsia" w:ascii="仿宋_GB2312" w:hAnsi="宋体" w:eastAsia="仿宋_GB2312" w:cs="仿宋_GB2312"/>
                <w:color w:val="auto"/>
                <w:kern w:val="0"/>
                <w:sz w:val="24"/>
                <w:szCs w:val="24"/>
                <w:u w:val="none"/>
              </w:rPr>
              <w:t>〕鲁民字第</w:t>
            </w:r>
            <w:r>
              <w:rPr>
                <w:rStyle w:val="8"/>
                <w:rFonts w:ascii="仿宋_GB2312" w:hAnsi="宋体" w:eastAsia="仿宋_GB2312" w:cs="仿宋_GB2312"/>
                <w:color w:val="auto"/>
                <w:kern w:val="0"/>
                <w:sz w:val="24"/>
                <w:szCs w:val="24"/>
                <w:u w:val="none"/>
              </w:rPr>
              <w:t>104</w:t>
            </w:r>
            <w:r>
              <w:rPr>
                <w:rStyle w:val="8"/>
                <w:rFonts w:hint="eastAsia" w:ascii="仿宋_GB2312" w:hAnsi="宋体" w:eastAsia="仿宋_GB2312" w:cs="仿宋_GB2312"/>
                <w:color w:val="auto"/>
                <w:kern w:val="0"/>
                <w:sz w:val="24"/>
                <w:szCs w:val="24"/>
                <w:u w:val="none"/>
              </w:rPr>
              <w:t>号</w:t>
            </w:r>
            <w:r>
              <w:rPr>
                <w:rStyle w:val="8"/>
                <w:rFonts w:hint="eastAsia" w:ascii="仿宋_GB2312" w:hAnsi="宋体" w:eastAsia="仿宋_GB2312" w:cs="仿宋_GB2312"/>
                <w:color w:val="auto"/>
                <w:kern w:val="0"/>
                <w:sz w:val="24"/>
                <w:szCs w:val="24"/>
                <w:u w:val="none"/>
              </w:rPr>
              <w:fldChar w:fldCharType="end"/>
            </w:r>
          </w:p>
        </w:tc>
        <w:tc>
          <w:tcPr>
            <w:tcW w:w="2049" w:type="dxa"/>
            <w:gridSpan w:val="2"/>
            <w:vAlign w:val="center"/>
          </w:tcPr>
          <w:p>
            <w:pPr>
              <w:spacing w:line="340" w:lineRule="exact"/>
              <w:jc w:val="center"/>
              <w:rPr>
                <w:rFonts w:ascii="仿宋_GB2312" w:hAnsi="宋体" w:eastAsia="仿宋_GB2312"/>
                <w:kern w:val="0"/>
                <w:sz w:val="24"/>
                <w:szCs w:val="24"/>
              </w:rPr>
            </w:pPr>
            <w:r>
              <w:rPr>
                <w:rFonts w:ascii="仿宋_GB2312" w:hAnsi="宋体" w:eastAsia="仿宋_GB2312" w:cs="仿宋_GB2312"/>
                <w:kern w:val="0"/>
                <w:sz w:val="24"/>
                <w:szCs w:val="24"/>
              </w:rPr>
              <w:t>1984</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日</w:t>
            </w:r>
          </w:p>
        </w:tc>
        <w:tc>
          <w:tcPr>
            <w:tcW w:w="2256" w:type="dxa"/>
            <w:gridSpan w:val="2"/>
            <w:vAlign w:val="center"/>
          </w:tcPr>
          <w:p>
            <w:pPr>
              <w:jc w:val="center"/>
              <w:rPr>
                <w:rFonts w:ascii="仿宋_GB2312" w:hAnsi="仿宋" w:eastAsia="仿宋_GB2312"/>
                <w:color w:val="000000"/>
                <w:kern w:val="0"/>
                <w:sz w:val="24"/>
                <w:szCs w:val="24"/>
              </w:rPr>
            </w:pPr>
            <w:r>
              <w:rPr>
                <w:rFonts w:ascii="仿宋_GB2312" w:hAnsi="仿宋" w:eastAsia="仿宋_GB2312" w:cs="仿宋_GB2312"/>
                <w:color w:val="000000"/>
                <w:kern w:val="0"/>
                <w:sz w:val="24"/>
                <w:szCs w:val="24"/>
              </w:rPr>
              <w:t>SDPR-2015-0110066</w:t>
            </w:r>
          </w:p>
        </w:tc>
        <w:tc>
          <w:tcPr>
            <w:tcW w:w="2210" w:type="dxa"/>
            <w:vAlign w:val="center"/>
          </w:tcPr>
          <w:p>
            <w:pPr>
              <w:jc w:val="center"/>
              <w:rPr>
                <w:rFonts w:ascii="仿宋_GB2312" w:eastAsia="仿宋_GB2312"/>
                <w:sz w:val="24"/>
                <w:szCs w:val="24"/>
              </w:rPr>
            </w:pPr>
            <w:r>
              <w:rPr>
                <w:rFonts w:ascii="仿宋_GB2312" w:hAnsi="宋体" w:eastAsia="仿宋_GB2312" w:cs="仿宋_GB2312"/>
                <w:color w:val="000000"/>
                <w:kern w:val="0"/>
                <w:sz w:val="24"/>
                <w:szCs w:val="24"/>
              </w:rPr>
              <w:t>2020</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31</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 w:type="dxa"/>
            <w:vAlign w:val="center"/>
          </w:tcPr>
          <w:p>
            <w:pPr>
              <w:jc w:val="center"/>
              <w:rPr>
                <w:rFonts w:hint="eastAsia" w:ascii="仿宋_GB2312" w:hAnsi="宋体" w:eastAsia="仿宋_GB2312"/>
                <w:color w:val="000000"/>
                <w:kern w:val="0"/>
                <w:sz w:val="24"/>
                <w:szCs w:val="24"/>
                <w:lang w:val="en-US" w:eastAsia="zh-CN"/>
              </w:rPr>
            </w:pPr>
            <w:r>
              <w:rPr>
                <w:rFonts w:hint="eastAsia" w:ascii="仿宋_GB2312" w:hAnsi="宋体" w:eastAsia="仿宋_GB2312"/>
                <w:color w:val="000000"/>
                <w:kern w:val="0"/>
                <w:sz w:val="24"/>
                <w:szCs w:val="24"/>
                <w:lang w:val="en-US" w:eastAsia="zh-CN"/>
              </w:rPr>
              <w:t>2</w:t>
            </w:r>
          </w:p>
        </w:tc>
        <w:tc>
          <w:tcPr>
            <w:tcW w:w="3895" w:type="dxa"/>
            <w:vAlign w:val="center"/>
          </w:tcPr>
          <w:p>
            <w:pPr>
              <w:pStyle w:val="4"/>
              <w:rPr>
                <w:rStyle w:val="8"/>
                <w:rFonts w:ascii="仿宋_GB2312" w:eastAsia="仿宋_GB2312" w:cs="Times New Roman"/>
                <w:color w:val="auto"/>
                <w:kern w:val="0"/>
                <w:u w:val="none"/>
              </w:rPr>
            </w:pPr>
            <w:r>
              <w:fldChar w:fldCharType="begin"/>
            </w:r>
            <w:r>
              <w:instrText xml:space="preserve"> HYPERLINK \l "_Toc425752574" </w:instrText>
            </w:r>
            <w:r>
              <w:fldChar w:fldCharType="separate"/>
            </w:r>
            <w:r>
              <w:rPr>
                <w:rStyle w:val="8"/>
                <w:rFonts w:hint="eastAsia" w:ascii="仿宋_GB2312" w:eastAsia="仿宋_GB2312" w:cs="仿宋_GB2312"/>
                <w:color w:val="auto"/>
                <w:kern w:val="0"/>
                <w:u w:val="none"/>
              </w:rPr>
              <w:t>山东省民政厅、中共山东省委对台工作办公室关于台胞来我省处理丧葬问题的通知</w:t>
            </w:r>
            <w:r>
              <w:rPr>
                <w:rStyle w:val="8"/>
                <w:rFonts w:hint="eastAsia" w:ascii="仿宋_GB2312" w:eastAsia="仿宋_GB2312" w:cs="仿宋_GB2312"/>
                <w:color w:val="auto"/>
                <w:kern w:val="0"/>
                <w:u w:val="none"/>
              </w:rPr>
              <w:fldChar w:fldCharType="end"/>
            </w:r>
          </w:p>
        </w:tc>
        <w:tc>
          <w:tcPr>
            <w:tcW w:w="2719" w:type="dxa"/>
            <w:gridSpan w:val="2"/>
            <w:vAlign w:val="center"/>
          </w:tcPr>
          <w:p>
            <w:pPr>
              <w:spacing w:line="340" w:lineRule="exact"/>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88</w:t>
            </w:r>
            <w:r>
              <w:rPr>
                <w:rFonts w:hint="eastAsia" w:ascii="仿宋_GB2312" w:hAnsi="宋体" w:eastAsia="仿宋_GB2312" w:cs="仿宋_GB2312"/>
                <w:color w:val="000000"/>
                <w:kern w:val="0"/>
                <w:sz w:val="24"/>
                <w:szCs w:val="24"/>
              </w:rPr>
              <w:t>〕鲁民字第</w:t>
            </w:r>
            <w:r>
              <w:rPr>
                <w:rFonts w:ascii="仿宋_GB2312" w:hAnsi="宋体" w:eastAsia="仿宋_GB2312" w:cs="仿宋_GB2312"/>
                <w:color w:val="000000"/>
                <w:kern w:val="0"/>
                <w:sz w:val="24"/>
                <w:szCs w:val="24"/>
              </w:rPr>
              <w:t>15</w:t>
            </w:r>
            <w:r>
              <w:rPr>
                <w:rFonts w:hint="eastAsia" w:ascii="仿宋_GB2312" w:hAnsi="宋体" w:eastAsia="仿宋_GB2312" w:cs="仿宋_GB2312"/>
                <w:color w:val="000000"/>
                <w:kern w:val="0"/>
                <w:sz w:val="24"/>
                <w:szCs w:val="24"/>
              </w:rPr>
              <w:t>号</w:t>
            </w:r>
          </w:p>
        </w:tc>
        <w:tc>
          <w:tcPr>
            <w:tcW w:w="2049" w:type="dxa"/>
            <w:gridSpan w:val="2"/>
            <w:vAlign w:val="center"/>
          </w:tcPr>
          <w:p>
            <w:pPr>
              <w:spacing w:line="340" w:lineRule="exact"/>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1988</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16</w:t>
            </w:r>
            <w:r>
              <w:rPr>
                <w:rFonts w:hint="eastAsia" w:ascii="仿宋_GB2312" w:hAnsi="宋体" w:eastAsia="仿宋_GB2312" w:cs="仿宋_GB2312"/>
                <w:color w:val="000000"/>
                <w:kern w:val="0"/>
                <w:sz w:val="24"/>
                <w:szCs w:val="24"/>
              </w:rPr>
              <w:t>日</w:t>
            </w:r>
          </w:p>
        </w:tc>
        <w:tc>
          <w:tcPr>
            <w:tcW w:w="2256" w:type="dxa"/>
            <w:gridSpan w:val="2"/>
            <w:vAlign w:val="center"/>
          </w:tcPr>
          <w:p>
            <w:pPr>
              <w:jc w:val="center"/>
              <w:rPr>
                <w:rFonts w:ascii="仿宋_GB2312" w:hAnsi="仿宋" w:eastAsia="仿宋_GB2312"/>
                <w:color w:val="000000"/>
                <w:kern w:val="0"/>
                <w:sz w:val="24"/>
                <w:szCs w:val="24"/>
              </w:rPr>
            </w:pPr>
            <w:r>
              <w:rPr>
                <w:rFonts w:ascii="仿宋_GB2312" w:hAnsi="仿宋" w:eastAsia="仿宋_GB2312" w:cs="仿宋_GB2312"/>
                <w:color w:val="000000"/>
                <w:kern w:val="0"/>
                <w:sz w:val="24"/>
                <w:szCs w:val="24"/>
              </w:rPr>
              <w:t>SDPR-2015-0110067</w:t>
            </w:r>
          </w:p>
        </w:tc>
        <w:tc>
          <w:tcPr>
            <w:tcW w:w="2210" w:type="dxa"/>
            <w:vAlign w:val="center"/>
          </w:tcPr>
          <w:p>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2020</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31</w:t>
            </w:r>
            <w:r>
              <w:rPr>
                <w:rFonts w:hint="eastAsia" w:ascii="仿宋_GB2312" w:hAnsi="宋体" w:eastAsia="仿宋_GB2312" w:cs="仿宋_GB2312"/>
                <w:color w:val="000000"/>
                <w:kern w:val="0"/>
                <w:sz w:val="24"/>
                <w:szCs w:val="24"/>
              </w:rPr>
              <w:t>日</w:t>
            </w:r>
          </w:p>
        </w:tc>
      </w:tr>
    </w:tbl>
    <w:p/>
    <w:p>
      <w:pPr>
        <w:spacing w:line="500" w:lineRule="exact"/>
        <w:rPr>
          <w:rFonts w:ascii="黑体" w:hAnsi="黑体" w:eastAsia="黑体"/>
          <w:color w:val="000000"/>
          <w:kern w:val="0"/>
          <w:sz w:val="32"/>
          <w:szCs w:val="32"/>
        </w:rPr>
      </w:pPr>
    </w:p>
    <w:p>
      <w:pPr>
        <w:spacing w:line="500" w:lineRule="exact"/>
        <w:rPr>
          <w:rFonts w:ascii="黑体" w:hAnsi="黑体" w:eastAsia="黑体"/>
          <w:color w:val="000000"/>
          <w:kern w:val="0"/>
          <w:sz w:val="32"/>
          <w:szCs w:val="32"/>
        </w:rPr>
      </w:pPr>
    </w:p>
    <w:p>
      <w:pPr>
        <w:spacing w:line="500" w:lineRule="exact"/>
        <w:rPr>
          <w:rFonts w:ascii="黑体" w:hAnsi="黑体" w:eastAsia="黑体"/>
          <w:color w:val="000000"/>
          <w:kern w:val="0"/>
          <w:sz w:val="32"/>
          <w:szCs w:val="32"/>
        </w:rPr>
      </w:pPr>
    </w:p>
    <w:p>
      <w:pPr>
        <w:spacing w:line="500" w:lineRule="exact"/>
        <w:rPr>
          <w:rFonts w:ascii="黑体" w:hAnsi="黑体" w:eastAsia="黑体"/>
          <w:color w:val="000000"/>
          <w:kern w:val="0"/>
          <w:sz w:val="32"/>
          <w:szCs w:val="32"/>
        </w:rPr>
      </w:pPr>
      <w:bookmarkStart w:id="2" w:name="_GoBack"/>
      <w:bookmarkEnd w:id="2"/>
    </w:p>
    <w:p>
      <w:pPr>
        <w:spacing w:line="500" w:lineRule="exact"/>
        <w:rPr>
          <w:rFonts w:ascii="黑体" w:hAnsi="黑体" w:eastAsia="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p>
    <w:p>
      <w:pPr>
        <w:spacing w:line="500" w:lineRule="exact"/>
        <w:jc w:val="center"/>
        <w:rPr>
          <w:rFonts w:ascii="宋体"/>
          <w:b/>
          <w:bCs/>
          <w:color w:val="000000"/>
          <w:kern w:val="0"/>
          <w:sz w:val="32"/>
          <w:szCs w:val="32"/>
        </w:rPr>
      </w:pPr>
      <w:r>
        <w:rPr>
          <w:rFonts w:hint="eastAsia" w:ascii="宋体" w:hAnsi="宋体" w:cs="宋体"/>
          <w:b/>
          <w:bCs/>
          <w:color w:val="000000"/>
          <w:kern w:val="0"/>
          <w:sz w:val="32"/>
          <w:szCs w:val="32"/>
        </w:rPr>
        <w:t>山东省民政厅决定废止的</w:t>
      </w:r>
      <w:r>
        <w:rPr>
          <w:rFonts w:hint="eastAsia" w:ascii="宋体" w:hAnsi="宋体" w:cs="宋体"/>
          <w:b/>
          <w:bCs/>
          <w:sz w:val="32"/>
          <w:szCs w:val="32"/>
        </w:rPr>
        <w:t>规范性</w:t>
      </w:r>
      <w:r>
        <w:rPr>
          <w:rFonts w:hint="eastAsia" w:ascii="宋体" w:hAnsi="宋体" w:cs="宋体"/>
          <w:b/>
          <w:bCs/>
          <w:color w:val="000000"/>
          <w:kern w:val="0"/>
          <w:sz w:val="32"/>
          <w:szCs w:val="32"/>
        </w:rPr>
        <w:t>文件目录（共</w:t>
      </w:r>
      <w:r>
        <w:rPr>
          <w:rFonts w:ascii="宋体" w:hAnsi="宋体" w:cs="宋体"/>
          <w:b/>
          <w:bCs/>
          <w:color w:val="000000"/>
          <w:kern w:val="0"/>
          <w:sz w:val="32"/>
          <w:szCs w:val="32"/>
        </w:rPr>
        <w:t>31</w:t>
      </w:r>
      <w:r>
        <w:rPr>
          <w:rFonts w:hint="eastAsia" w:ascii="宋体" w:hAnsi="宋体" w:cs="宋体"/>
          <w:b/>
          <w:bCs/>
          <w:color w:val="000000"/>
          <w:kern w:val="0"/>
          <w:sz w:val="32"/>
          <w:szCs w:val="32"/>
        </w:rPr>
        <w:t>件）</w:t>
      </w:r>
    </w:p>
    <w:p>
      <w:pPr>
        <w:spacing w:line="500" w:lineRule="exact"/>
        <w:jc w:val="center"/>
        <w:rPr>
          <w:rFonts w:ascii="宋体"/>
          <w:b/>
          <w:bCs/>
          <w:color w:val="000000"/>
          <w:kern w:val="0"/>
          <w:sz w:val="32"/>
          <w:szCs w:val="32"/>
        </w:rPr>
      </w:pPr>
    </w:p>
    <w:tbl>
      <w:tblPr>
        <w:tblStyle w:val="9"/>
        <w:tblW w:w="138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7386"/>
        <w:gridCol w:w="149"/>
        <w:gridCol w:w="105"/>
        <w:gridCol w:w="286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jc w:val="center"/>
              <w:rPr>
                <w:rFonts w:ascii="黑体" w:eastAsia="黑体"/>
                <w:kern w:val="0"/>
                <w:sz w:val="32"/>
                <w:szCs w:val="32"/>
              </w:rPr>
            </w:pPr>
            <w:r>
              <w:rPr>
                <w:rFonts w:hint="eastAsia" w:ascii="黑体" w:eastAsia="黑体" w:cs="黑体"/>
                <w:kern w:val="0"/>
                <w:sz w:val="32"/>
                <w:szCs w:val="32"/>
              </w:rPr>
              <w:t>序号</w:t>
            </w:r>
          </w:p>
        </w:tc>
        <w:tc>
          <w:tcPr>
            <w:tcW w:w="7386" w:type="dxa"/>
            <w:vAlign w:val="center"/>
          </w:tcPr>
          <w:p>
            <w:pPr>
              <w:jc w:val="center"/>
              <w:rPr>
                <w:rFonts w:ascii="黑体" w:eastAsia="黑体"/>
                <w:kern w:val="0"/>
                <w:sz w:val="32"/>
                <w:szCs w:val="32"/>
              </w:rPr>
            </w:pPr>
            <w:r>
              <w:rPr>
                <w:rFonts w:hint="eastAsia" w:ascii="黑体" w:eastAsia="黑体" w:cs="黑体"/>
                <w:kern w:val="0"/>
                <w:sz w:val="32"/>
                <w:szCs w:val="32"/>
              </w:rPr>
              <w:t>制定机关及文件名称</w:t>
            </w:r>
          </w:p>
        </w:tc>
        <w:tc>
          <w:tcPr>
            <w:tcW w:w="3118" w:type="dxa"/>
            <w:gridSpan w:val="3"/>
            <w:vAlign w:val="center"/>
          </w:tcPr>
          <w:p>
            <w:pPr>
              <w:jc w:val="center"/>
              <w:rPr>
                <w:rFonts w:ascii="黑体" w:eastAsia="黑体"/>
                <w:kern w:val="0"/>
                <w:sz w:val="32"/>
                <w:szCs w:val="32"/>
              </w:rPr>
            </w:pPr>
            <w:r>
              <w:rPr>
                <w:rFonts w:hint="eastAsia" w:ascii="黑体" w:eastAsia="黑体" w:cs="黑体"/>
                <w:kern w:val="0"/>
                <w:sz w:val="32"/>
                <w:szCs w:val="32"/>
              </w:rPr>
              <w:t>文号</w:t>
            </w:r>
          </w:p>
        </w:tc>
        <w:tc>
          <w:tcPr>
            <w:tcW w:w="2410" w:type="dxa"/>
            <w:vAlign w:val="center"/>
          </w:tcPr>
          <w:p>
            <w:pPr>
              <w:jc w:val="center"/>
              <w:rPr>
                <w:rFonts w:ascii="黑体" w:eastAsia="黑体"/>
                <w:kern w:val="0"/>
                <w:sz w:val="32"/>
                <w:szCs w:val="32"/>
              </w:rPr>
            </w:pPr>
            <w:r>
              <w:rPr>
                <w:rFonts w:hint="eastAsia" w:ascii="黑体" w:eastAsia="黑体" w:cs="黑体"/>
                <w:kern w:val="0"/>
                <w:sz w:val="32"/>
                <w:szCs w:val="32"/>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7" w:type="dxa"/>
            <w:gridSpan w:val="6"/>
            <w:vAlign w:val="center"/>
          </w:tcPr>
          <w:p>
            <w:pPr>
              <w:jc w:val="center"/>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社会组织管理类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p>
        </w:tc>
        <w:tc>
          <w:tcPr>
            <w:tcW w:w="7386" w:type="dxa"/>
            <w:vAlign w:val="center"/>
          </w:tcPr>
          <w:p>
            <w:pP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山东省民政厅、山东省科学技术委员关于委托省科协对部分全省性自然科学、技术科学类社会团体管理的通知</w:t>
            </w:r>
          </w:p>
        </w:tc>
        <w:tc>
          <w:tcPr>
            <w:tcW w:w="3118" w:type="dxa"/>
            <w:gridSpan w:val="3"/>
            <w:vAlign w:val="center"/>
          </w:tcPr>
          <w:p>
            <w:pPr>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鲁民〔</w:t>
            </w:r>
            <w:r>
              <w:rPr>
                <w:rFonts w:ascii="仿宋_GB2312" w:hAnsi="宋体" w:eastAsia="仿宋_GB2312" w:cs="仿宋_GB2312"/>
                <w:color w:val="000000"/>
                <w:kern w:val="0"/>
                <w:sz w:val="24"/>
                <w:szCs w:val="24"/>
              </w:rPr>
              <w:t>1991</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124</w:t>
            </w:r>
            <w:r>
              <w:rPr>
                <w:rFonts w:hint="eastAsia" w:ascii="仿宋_GB2312" w:hAnsi="宋体" w:eastAsia="仿宋_GB2312" w:cs="仿宋_GB2312"/>
                <w:color w:val="000000"/>
                <w:kern w:val="0"/>
                <w:sz w:val="24"/>
                <w:szCs w:val="24"/>
              </w:rPr>
              <w:t>号</w:t>
            </w:r>
          </w:p>
        </w:tc>
        <w:tc>
          <w:tcPr>
            <w:tcW w:w="2410" w:type="dxa"/>
            <w:vAlign w:val="center"/>
          </w:tcPr>
          <w:p>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1991</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8</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20</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73" w:type="dxa"/>
            <w:vAlign w:val="center"/>
          </w:tcPr>
          <w:p>
            <w:pPr>
              <w:spacing w:line="400" w:lineRule="exact"/>
              <w:jc w:val="center"/>
              <w:rPr>
                <w:rFonts w:ascii="仿宋_GB2312" w:hAnsi="宋体" w:eastAsia="仿宋_GB2312"/>
                <w:color w:val="000000"/>
                <w:kern w:val="0"/>
                <w:sz w:val="24"/>
                <w:szCs w:val="24"/>
                <w:highlight w:val="yellow"/>
              </w:rPr>
            </w:pPr>
            <w:r>
              <w:rPr>
                <w:rFonts w:ascii="仿宋_GB2312" w:hAnsi="宋体" w:eastAsia="仿宋_GB2312" w:cs="仿宋_GB2312"/>
                <w:color w:val="000000"/>
                <w:kern w:val="0"/>
                <w:sz w:val="24"/>
                <w:szCs w:val="24"/>
              </w:rPr>
              <w:t>2</w:t>
            </w:r>
          </w:p>
        </w:tc>
        <w:tc>
          <w:tcPr>
            <w:tcW w:w="7386" w:type="dxa"/>
            <w:vAlign w:val="center"/>
          </w:tcPr>
          <w:p>
            <w:pP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山东省民政厅、山东省科学技术委员会关于全省性自然科学、技术科学类社会团体委托管理的补充通知</w:t>
            </w:r>
          </w:p>
        </w:tc>
        <w:tc>
          <w:tcPr>
            <w:tcW w:w="3118" w:type="dxa"/>
            <w:gridSpan w:val="3"/>
            <w:vAlign w:val="center"/>
          </w:tcPr>
          <w:p>
            <w:pPr>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鲁民〔</w:t>
            </w:r>
            <w:r>
              <w:rPr>
                <w:rFonts w:ascii="仿宋_GB2312" w:hAnsi="宋体" w:eastAsia="仿宋_GB2312" w:cs="仿宋_GB2312"/>
                <w:color w:val="000000"/>
                <w:kern w:val="0"/>
                <w:sz w:val="24"/>
                <w:szCs w:val="24"/>
              </w:rPr>
              <w:t>1992</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87</w:t>
            </w:r>
            <w:r>
              <w:rPr>
                <w:rFonts w:hint="eastAsia" w:ascii="仿宋_GB2312" w:hAnsi="宋体" w:eastAsia="仿宋_GB2312" w:cs="仿宋_GB2312"/>
                <w:color w:val="000000"/>
                <w:kern w:val="0"/>
                <w:sz w:val="24"/>
                <w:szCs w:val="24"/>
              </w:rPr>
              <w:t>号</w:t>
            </w:r>
          </w:p>
        </w:tc>
        <w:tc>
          <w:tcPr>
            <w:tcW w:w="2410" w:type="dxa"/>
            <w:vAlign w:val="center"/>
          </w:tcPr>
          <w:p>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1992</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3887" w:type="dxa"/>
            <w:gridSpan w:val="6"/>
            <w:vAlign w:val="center"/>
          </w:tcPr>
          <w:p>
            <w:pPr>
              <w:jc w:val="center"/>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安置类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山东省民政厅、山东省编制委员会、山东省财政厅关于军队退休干部管理机构的设置、人员编制和经费问题的通知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81</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104</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1981</w:t>
            </w:r>
            <w:r>
              <w:rPr>
                <w:rFonts w:hint="eastAsia" w:ascii="仿宋_GB2312" w:eastAsia="仿宋_GB2312" w:cs="仿宋_GB2312"/>
                <w:kern w:val="0"/>
                <w:sz w:val="24"/>
                <w:szCs w:val="24"/>
              </w:rPr>
              <w:t>年</w:t>
            </w:r>
            <w:r>
              <w:rPr>
                <w:rFonts w:ascii="仿宋_GB2312" w:eastAsia="仿宋_GB2312" w:cs="仿宋_GB2312"/>
                <w:kern w:val="0"/>
                <w:sz w:val="24"/>
                <w:szCs w:val="24"/>
              </w:rPr>
              <w:t>6</w:t>
            </w:r>
            <w:r>
              <w:rPr>
                <w:rFonts w:hint="eastAsia" w:ascii="仿宋_GB2312" w:eastAsia="仿宋_GB2312" w:cs="仿宋_GB2312"/>
                <w:kern w:val="0"/>
                <w:sz w:val="24"/>
                <w:szCs w:val="24"/>
              </w:rPr>
              <w:t>月</w:t>
            </w:r>
            <w:r>
              <w:rPr>
                <w:rFonts w:ascii="仿宋_GB2312" w:eastAsia="仿宋_GB2312" w:cs="仿宋_GB2312"/>
                <w:kern w:val="0"/>
                <w:sz w:val="24"/>
                <w:szCs w:val="24"/>
              </w:rPr>
              <w:t>29</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山东省民政厅、山东省财政厅转发财政部、民政部《关于军队干部退休、军队无军籍职工退休接收安置和经费开支问题的通知》的通知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82</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128</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1982</w:t>
            </w:r>
            <w:r>
              <w:rPr>
                <w:rFonts w:hint="eastAsia" w:ascii="仿宋_GB2312" w:eastAsia="仿宋_GB2312" w:cs="仿宋_GB2312"/>
                <w:kern w:val="0"/>
                <w:sz w:val="24"/>
                <w:szCs w:val="24"/>
              </w:rPr>
              <w:t>年</w:t>
            </w:r>
            <w:r>
              <w:rPr>
                <w:rFonts w:ascii="仿宋_GB2312" w:eastAsia="仿宋_GB2312" w:cs="仿宋_GB2312"/>
                <w:kern w:val="0"/>
                <w:sz w:val="24"/>
                <w:szCs w:val="24"/>
              </w:rPr>
              <w:t>5</w:t>
            </w:r>
            <w:r>
              <w:rPr>
                <w:rFonts w:hint="eastAsia" w:ascii="仿宋_GB2312" w:eastAsia="仿宋_GB2312" w:cs="仿宋_GB2312"/>
                <w:kern w:val="0"/>
                <w:sz w:val="24"/>
                <w:szCs w:val="24"/>
              </w:rPr>
              <w:t>月</w:t>
            </w:r>
            <w:r>
              <w:rPr>
                <w:rFonts w:ascii="仿宋_GB2312" w:eastAsia="仿宋_GB2312" w:cs="仿宋_GB2312"/>
                <w:kern w:val="0"/>
                <w:sz w:val="24"/>
                <w:szCs w:val="24"/>
              </w:rPr>
              <w:t>22</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山东省公安厅、山东省民政厅、山东省财政厅、山东省劳动局、山东省人事局、山东省卫生厅关于转发民政部、总参谋部等八个部门（</w:t>
            </w:r>
            <w:r>
              <w:rPr>
                <w:rFonts w:ascii="仿宋_GB2312" w:eastAsia="仿宋_GB2312" w:cs="仿宋_GB2312"/>
                <w:kern w:val="0"/>
                <w:sz w:val="24"/>
                <w:szCs w:val="24"/>
              </w:rPr>
              <w:t>1983</w:t>
            </w:r>
            <w:r>
              <w:rPr>
                <w:rFonts w:hint="eastAsia" w:ascii="仿宋_GB2312" w:eastAsia="仿宋_GB2312" w:cs="仿宋_GB2312"/>
                <w:kern w:val="0"/>
                <w:sz w:val="24"/>
                <w:szCs w:val="24"/>
              </w:rPr>
              <w:t>）参务字第</w:t>
            </w:r>
            <w:r>
              <w:rPr>
                <w:rFonts w:ascii="仿宋_GB2312" w:eastAsia="仿宋_GB2312" w:cs="仿宋_GB2312"/>
                <w:kern w:val="0"/>
                <w:sz w:val="24"/>
                <w:szCs w:val="24"/>
              </w:rPr>
              <w:t>243</w:t>
            </w:r>
            <w:r>
              <w:rPr>
                <w:rFonts w:hint="eastAsia" w:ascii="仿宋_GB2312" w:eastAsia="仿宋_GB2312" w:cs="仿宋_GB2312"/>
                <w:kern w:val="0"/>
                <w:sz w:val="24"/>
                <w:szCs w:val="24"/>
              </w:rPr>
              <w:t>号文件的通知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83</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121</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1983</w:t>
            </w:r>
            <w:r>
              <w:rPr>
                <w:rFonts w:hint="eastAsia" w:ascii="仿宋_GB2312" w:eastAsia="仿宋_GB2312" w:cs="仿宋_GB2312"/>
                <w:kern w:val="0"/>
                <w:sz w:val="24"/>
                <w:szCs w:val="24"/>
              </w:rPr>
              <w:t>年</w:t>
            </w:r>
            <w:r>
              <w:rPr>
                <w:rFonts w:ascii="仿宋_GB2312" w:eastAsia="仿宋_GB2312" w:cs="仿宋_GB2312"/>
                <w:kern w:val="0"/>
                <w:sz w:val="24"/>
                <w:szCs w:val="24"/>
              </w:rPr>
              <w:t>8</w:t>
            </w:r>
            <w:r>
              <w:rPr>
                <w:rFonts w:hint="eastAsia" w:ascii="仿宋_GB2312" w:eastAsia="仿宋_GB2312" w:cs="仿宋_GB2312"/>
                <w:kern w:val="0"/>
                <w:sz w:val="24"/>
                <w:szCs w:val="24"/>
              </w:rPr>
              <w:t>月</w:t>
            </w:r>
            <w:r>
              <w:rPr>
                <w:rFonts w:ascii="仿宋_GB2312" w:eastAsia="仿宋_GB2312" w:cs="仿宋_GB2312"/>
                <w:kern w:val="0"/>
                <w:sz w:val="24"/>
                <w:szCs w:val="24"/>
              </w:rPr>
              <w:t>25</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山东省民政厅、山东省财政厅关于军队退休干部改办离休问题的通知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83</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97</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1983</w:t>
            </w:r>
            <w:r>
              <w:rPr>
                <w:rFonts w:hint="eastAsia" w:ascii="仿宋_GB2312" w:eastAsia="仿宋_GB2312" w:cs="仿宋_GB2312"/>
                <w:kern w:val="0"/>
                <w:sz w:val="24"/>
                <w:szCs w:val="24"/>
              </w:rPr>
              <w:t>年</w:t>
            </w:r>
            <w:r>
              <w:rPr>
                <w:rFonts w:ascii="仿宋_GB2312" w:eastAsia="仿宋_GB2312" w:cs="仿宋_GB2312"/>
                <w:kern w:val="0"/>
                <w:sz w:val="24"/>
                <w:szCs w:val="24"/>
              </w:rPr>
              <w:t>7</w:t>
            </w:r>
            <w:r>
              <w:rPr>
                <w:rFonts w:hint="eastAsia" w:ascii="仿宋_GB2312" w:eastAsia="仿宋_GB2312" w:cs="仿宋_GB2312"/>
                <w:kern w:val="0"/>
                <w:sz w:val="24"/>
                <w:szCs w:val="24"/>
              </w:rPr>
              <w:t>月</w:t>
            </w:r>
            <w:r>
              <w:rPr>
                <w:rFonts w:ascii="仿宋_GB2312" w:eastAsia="仿宋_GB2312" w:cs="仿宋_GB2312"/>
                <w:kern w:val="0"/>
                <w:sz w:val="24"/>
                <w:szCs w:val="24"/>
              </w:rPr>
              <w:t>8</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7</w:t>
            </w:r>
          </w:p>
        </w:tc>
        <w:tc>
          <w:tcPr>
            <w:tcW w:w="7535" w:type="dxa"/>
            <w:gridSpan w:val="2"/>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山东省民政厅、山东省军区政治部关于给在国务院、中央军委《关于军队干部退休的暂行规定》公布前政府已接收的军队退休干部提高退休费标准和补发差额的通知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84</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27</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1984</w:t>
            </w:r>
            <w:r>
              <w:rPr>
                <w:rFonts w:hint="eastAsia" w:ascii="仿宋_GB2312" w:eastAsia="仿宋_GB2312" w:cs="仿宋_GB2312"/>
                <w:kern w:val="0"/>
                <w:sz w:val="24"/>
                <w:szCs w:val="24"/>
              </w:rPr>
              <w:t>年</w:t>
            </w:r>
            <w:r>
              <w:rPr>
                <w:rFonts w:ascii="仿宋_GB2312" w:eastAsia="仿宋_GB2312" w:cs="仿宋_GB2312"/>
                <w:kern w:val="0"/>
                <w:sz w:val="24"/>
                <w:szCs w:val="24"/>
              </w:rPr>
              <w:t>2</w:t>
            </w:r>
            <w:r>
              <w:rPr>
                <w:rFonts w:hint="eastAsia" w:ascii="仿宋_GB2312" w:eastAsia="仿宋_GB2312" w:cs="仿宋_GB2312"/>
                <w:kern w:val="0"/>
                <w:sz w:val="24"/>
                <w:szCs w:val="24"/>
              </w:rPr>
              <w:t>月</w:t>
            </w:r>
            <w:r>
              <w:rPr>
                <w:rFonts w:ascii="仿宋_GB2312" w:eastAsia="仿宋_GB2312" w:cs="仿宋_GB2312"/>
                <w:kern w:val="0"/>
                <w:sz w:val="24"/>
                <w:szCs w:val="24"/>
              </w:rPr>
              <w:t>29</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8</w:t>
            </w:r>
          </w:p>
        </w:tc>
        <w:tc>
          <w:tcPr>
            <w:tcW w:w="7535" w:type="dxa"/>
            <w:gridSpan w:val="2"/>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山东省民政厅、山东省编制委员会、山东省财政厅、山东省人事局、山东省劳动局关于军队离休退休干部管理机构设置和人员编制的通知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85</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62</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1985</w:t>
            </w:r>
            <w:r>
              <w:rPr>
                <w:rFonts w:hint="eastAsia" w:ascii="仿宋_GB2312" w:eastAsia="仿宋_GB2312" w:cs="仿宋_GB2312"/>
                <w:kern w:val="0"/>
                <w:sz w:val="24"/>
                <w:szCs w:val="24"/>
              </w:rPr>
              <w:t>年</w:t>
            </w:r>
            <w:r>
              <w:rPr>
                <w:rFonts w:ascii="仿宋_GB2312" w:eastAsia="仿宋_GB2312" w:cs="仿宋_GB2312"/>
                <w:kern w:val="0"/>
                <w:sz w:val="24"/>
                <w:szCs w:val="24"/>
              </w:rPr>
              <w:t>4</w:t>
            </w:r>
            <w:r>
              <w:rPr>
                <w:rFonts w:hint="eastAsia" w:ascii="仿宋_GB2312" w:eastAsia="仿宋_GB2312" w:cs="仿宋_GB2312"/>
                <w:kern w:val="0"/>
                <w:sz w:val="24"/>
                <w:szCs w:val="24"/>
              </w:rPr>
              <w:t>月</w:t>
            </w:r>
            <w:r>
              <w:rPr>
                <w:rFonts w:ascii="仿宋_GB2312" w:eastAsia="仿宋_GB2312" w:cs="仿宋_GB2312"/>
                <w:kern w:val="0"/>
                <w:sz w:val="24"/>
                <w:szCs w:val="24"/>
              </w:rPr>
              <w:t>18</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9</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山东省民政厅、山东省劳动局、山东省人事局关于转发民政部、劳动人事部《关于异地安置的军队离休退休干部随调配偶、子女工作调动问题的通知》的通知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85</w:t>
            </w:r>
            <w:r>
              <w:rPr>
                <w:rFonts w:hint="eastAsia" w:ascii="仿宋_GB2312" w:hAnsi="宋体" w:eastAsia="仿宋_GB2312" w:cs="仿宋_GB2312"/>
                <w:color w:val="000000"/>
                <w:kern w:val="0"/>
                <w:sz w:val="24"/>
                <w:szCs w:val="24"/>
              </w:rPr>
              <w:t>〕</w:t>
            </w:r>
            <w:r>
              <w:rPr>
                <w:rFonts w:hint="eastAsia" w:ascii="仿宋_GB2312" w:hAnsi="仿宋_GB2312" w:eastAsia="仿宋_GB2312" w:cs="仿宋_GB2312"/>
                <w:kern w:val="0"/>
                <w:sz w:val="24"/>
                <w:szCs w:val="24"/>
              </w:rPr>
              <w:t>鲁民字第</w:t>
            </w:r>
            <w:r>
              <w:rPr>
                <w:rFonts w:ascii="仿宋_GB2312" w:eastAsia="仿宋_GB2312" w:cs="仿宋_GB2312"/>
                <w:kern w:val="0"/>
                <w:sz w:val="24"/>
                <w:szCs w:val="24"/>
              </w:rPr>
              <w:t>153</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1985</w:t>
            </w:r>
            <w:r>
              <w:rPr>
                <w:rFonts w:hint="eastAsia" w:ascii="仿宋_GB2312" w:eastAsia="仿宋_GB2312" w:cs="仿宋_GB2312"/>
                <w:kern w:val="0"/>
                <w:sz w:val="24"/>
                <w:szCs w:val="24"/>
              </w:rPr>
              <w:t>年</w:t>
            </w:r>
            <w:r>
              <w:rPr>
                <w:rFonts w:ascii="仿宋_GB2312" w:eastAsia="仿宋_GB2312" w:cs="仿宋_GB2312"/>
                <w:kern w:val="0"/>
                <w:sz w:val="24"/>
                <w:szCs w:val="24"/>
              </w:rPr>
              <w:t>10</w:t>
            </w:r>
            <w:r>
              <w:rPr>
                <w:rFonts w:hint="eastAsia" w:ascii="仿宋_GB2312" w:eastAsia="仿宋_GB2312" w:cs="仿宋_GB2312"/>
                <w:kern w:val="0"/>
                <w:sz w:val="24"/>
                <w:szCs w:val="24"/>
              </w:rPr>
              <w:t>月</w:t>
            </w:r>
            <w:r>
              <w:rPr>
                <w:rFonts w:ascii="仿宋_GB2312" w:eastAsia="仿宋_GB2312" w:cs="仿宋_GB2312"/>
                <w:kern w:val="0"/>
                <w:sz w:val="24"/>
                <w:szCs w:val="24"/>
              </w:rPr>
              <w:t>28</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10</w:t>
            </w:r>
          </w:p>
        </w:tc>
        <w:tc>
          <w:tcPr>
            <w:tcW w:w="7535" w:type="dxa"/>
            <w:gridSpan w:val="2"/>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w:t>
            </w:r>
            <w:r>
              <w:rPr>
                <w:rFonts w:hint="eastAsia" w:ascii="仿宋_GB2312" w:eastAsia="仿宋_GB2312" w:cs="仿宋_GB2312"/>
                <w:kern w:val="0"/>
                <w:sz w:val="24"/>
                <w:szCs w:val="24"/>
              </w:rPr>
              <w:t>山东省</w:t>
            </w:r>
            <w:r>
              <w:rPr>
                <w:rFonts w:hint="eastAsia" w:ascii="仿宋_GB2312" w:eastAsia="仿宋_GB2312" w:cs="仿宋_GB2312"/>
                <w:color w:val="000000"/>
                <w:kern w:val="0"/>
                <w:sz w:val="24"/>
                <w:szCs w:val="24"/>
              </w:rPr>
              <w:t>财政厅、</w:t>
            </w:r>
            <w:r>
              <w:rPr>
                <w:rFonts w:hint="eastAsia" w:ascii="仿宋_GB2312" w:eastAsia="仿宋_GB2312" w:cs="仿宋_GB2312"/>
                <w:kern w:val="0"/>
                <w:sz w:val="24"/>
                <w:szCs w:val="24"/>
              </w:rPr>
              <w:t>山东省</w:t>
            </w:r>
            <w:r>
              <w:rPr>
                <w:rFonts w:hint="eastAsia" w:ascii="仿宋_GB2312" w:eastAsia="仿宋_GB2312" w:cs="仿宋_GB2312"/>
                <w:color w:val="000000"/>
                <w:kern w:val="0"/>
                <w:sz w:val="24"/>
                <w:szCs w:val="24"/>
              </w:rPr>
              <w:t>城乡建设委员会、</w:t>
            </w:r>
            <w:r>
              <w:rPr>
                <w:rFonts w:hint="eastAsia" w:ascii="仿宋_GB2312" w:eastAsia="仿宋_GB2312" w:cs="仿宋_GB2312"/>
                <w:kern w:val="0"/>
                <w:sz w:val="24"/>
                <w:szCs w:val="24"/>
              </w:rPr>
              <w:t>山东省</w:t>
            </w:r>
            <w:r>
              <w:rPr>
                <w:rFonts w:hint="eastAsia" w:ascii="仿宋_GB2312" w:eastAsia="仿宋_GB2312" w:cs="仿宋_GB2312"/>
                <w:color w:val="000000"/>
                <w:kern w:val="0"/>
                <w:sz w:val="24"/>
                <w:szCs w:val="24"/>
              </w:rPr>
              <w:t>卫生厅，</w:t>
            </w:r>
            <w:r>
              <w:rPr>
                <w:rFonts w:hint="eastAsia" w:ascii="仿宋_GB2312" w:eastAsia="仿宋_GB2312" w:cs="仿宋_GB2312"/>
                <w:kern w:val="0"/>
                <w:sz w:val="24"/>
                <w:szCs w:val="24"/>
              </w:rPr>
              <w:t>山东</w:t>
            </w:r>
            <w:r>
              <w:rPr>
                <w:rFonts w:hint="eastAsia" w:ascii="仿宋_GB2312" w:eastAsia="仿宋_GB2312" w:cs="仿宋_GB2312"/>
                <w:color w:val="000000"/>
                <w:kern w:val="0"/>
                <w:sz w:val="24"/>
                <w:szCs w:val="24"/>
              </w:rPr>
              <w:t>省军区司令部、</w:t>
            </w:r>
            <w:r>
              <w:rPr>
                <w:rFonts w:hint="eastAsia" w:ascii="仿宋_GB2312" w:eastAsia="仿宋_GB2312" w:cs="仿宋_GB2312"/>
                <w:kern w:val="0"/>
                <w:sz w:val="24"/>
                <w:szCs w:val="24"/>
              </w:rPr>
              <w:t>山东省军区</w:t>
            </w:r>
            <w:r>
              <w:rPr>
                <w:rFonts w:hint="eastAsia" w:ascii="仿宋_GB2312" w:eastAsia="仿宋_GB2312" w:cs="仿宋_GB2312"/>
                <w:color w:val="000000"/>
                <w:kern w:val="0"/>
                <w:sz w:val="24"/>
                <w:szCs w:val="24"/>
              </w:rPr>
              <w:t>政治部、</w:t>
            </w:r>
            <w:r>
              <w:rPr>
                <w:rFonts w:hint="eastAsia" w:ascii="仿宋_GB2312" w:eastAsia="仿宋_GB2312" w:cs="仿宋_GB2312"/>
                <w:kern w:val="0"/>
                <w:sz w:val="24"/>
                <w:szCs w:val="24"/>
              </w:rPr>
              <w:t>山东省军区</w:t>
            </w:r>
            <w:r>
              <w:rPr>
                <w:rFonts w:hint="eastAsia" w:ascii="仿宋_GB2312" w:eastAsia="仿宋_GB2312" w:cs="仿宋_GB2312"/>
                <w:color w:val="000000"/>
                <w:kern w:val="0"/>
                <w:sz w:val="24"/>
                <w:szCs w:val="24"/>
              </w:rPr>
              <w:t>后勤部贯彻执行《关于县（市）人武部管理的随军干部遗属随同人武部移交当地政府管理若干具体问题的通知》的实施意见</w:t>
            </w:r>
          </w:p>
        </w:tc>
        <w:tc>
          <w:tcPr>
            <w:tcW w:w="2969" w:type="dxa"/>
            <w:gridSpan w:val="2"/>
            <w:tcBorders>
              <w:left w:val="nil"/>
            </w:tcBorders>
            <w:vAlign w:val="center"/>
          </w:tcPr>
          <w:p>
            <w:pPr>
              <w:jc w:val="center"/>
              <w:rPr>
                <w:rFonts w:ascii="仿宋_GB2312" w:eastAsia="仿宋_GB2312"/>
                <w:color w:val="000000"/>
                <w:kern w:val="0"/>
                <w:sz w:val="24"/>
                <w:szCs w:val="24"/>
              </w:rPr>
            </w:pP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1987</w:t>
            </w:r>
            <w:r>
              <w:rPr>
                <w:rFonts w:hint="eastAsia" w:ascii="仿宋_GB2312" w:hAnsi="宋体" w:eastAsia="仿宋_GB2312" w:cs="仿宋_GB2312"/>
                <w:color w:val="000000"/>
                <w:kern w:val="0"/>
                <w:sz w:val="24"/>
                <w:szCs w:val="24"/>
              </w:rPr>
              <w:t>〕</w:t>
            </w:r>
            <w:r>
              <w:rPr>
                <w:rFonts w:hint="eastAsia" w:ascii="仿宋_GB2312" w:eastAsia="仿宋_GB2312" w:cs="仿宋_GB2312"/>
                <w:color w:val="000000"/>
                <w:kern w:val="0"/>
                <w:sz w:val="24"/>
                <w:szCs w:val="24"/>
              </w:rPr>
              <w:t>鲁民字第</w:t>
            </w:r>
            <w:r>
              <w:rPr>
                <w:rFonts w:ascii="仿宋_GB2312" w:eastAsia="仿宋_GB2312" w:cs="仿宋_GB2312"/>
                <w:color w:val="000000"/>
                <w:kern w:val="0"/>
                <w:sz w:val="24"/>
                <w:szCs w:val="24"/>
              </w:rPr>
              <w:t>21</w:t>
            </w:r>
            <w:r>
              <w:rPr>
                <w:rFonts w:hint="eastAsia" w:ascii="仿宋_GB2312" w:eastAsia="仿宋_GB2312" w:cs="仿宋_GB2312"/>
                <w:color w:val="000000"/>
                <w:kern w:val="0"/>
                <w:sz w:val="24"/>
                <w:szCs w:val="24"/>
              </w:rPr>
              <w:t>号</w:t>
            </w:r>
            <w:r>
              <w:rPr>
                <w:rFonts w:ascii="仿宋_GB2312"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1987</w:t>
            </w:r>
            <w:r>
              <w:rPr>
                <w:rFonts w:hint="eastAsia" w:ascii="仿宋_GB2312" w:hAnsi="宋体" w:eastAsia="仿宋_GB2312" w:cs="仿宋_GB2312"/>
                <w:color w:val="000000"/>
                <w:kern w:val="0"/>
                <w:sz w:val="24"/>
                <w:szCs w:val="24"/>
              </w:rPr>
              <w:t>〕</w:t>
            </w:r>
            <w:r>
              <w:rPr>
                <w:rFonts w:hint="eastAsia" w:ascii="仿宋_GB2312" w:eastAsia="仿宋_GB2312" w:cs="仿宋_GB2312"/>
                <w:color w:val="000000"/>
                <w:kern w:val="0"/>
                <w:sz w:val="24"/>
                <w:szCs w:val="24"/>
              </w:rPr>
              <w:t>鲁军证字第</w:t>
            </w:r>
            <w:r>
              <w:rPr>
                <w:rFonts w:ascii="仿宋_GB2312" w:eastAsia="仿宋_GB2312" w:cs="仿宋_GB2312"/>
                <w:color w:val="000000"/>
                <w:kern w:val="0"/>
                <w:sz w:val="24"/>
                <w:szCs w:val="24"/>
              </w:rPr>
              <w:t>11</w:t>
            </w:r>
            <w:r>
              <w:rPr>
                <w:rFonts w:hint="eastAsia" w:ascii="仿宋_GB2312" w:eastAsia="仿宋_GB2312" w:cs="仿宋_GB2312"/>
                <w:color w:val="000000"/>
                <w:kern w:val="0"/>
                <w:sz w:val="24"/>
                <w:szCs w:val="24"/>
              </w:rPr>
              <w:t>号</w:t>
            </w:r>
          </w:p>
        </w:tc>
        <w:tc>
          <w:tcPr>
            <w:tcW w:w="2410" w:type="dxa"/>
            <w:tcBorders>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1987</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1</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26</w:t>
            </w:r>
            <w:r>
              <w:rPr>
                <w:rFonts w:hint="eastAsia" w:ascii="仿宋_GB2312"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11</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山东省民政厅、山东省财政厅、山东省卫生厅、山东省军区后勤部转发民政部、财政部、卫生部、总后勤部《关于进一步做好军队无军籍职工退休退职职工安置工作的通知》的通知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1993</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57</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1993</w:t>
            </w:r>
            <w:r>
              <w:rPr>
                <w:rFonts w:hint="eastAsia" w:ascii="仿宋_GB2312" w:eastAsia="仿宋_GB2312" w:cs="仿宋_GB2312"/>
                <w:kern w:val="0"/>
                <w:sz w:val="24"/>
                <w:szCs w:val="24"/>
              </w:rPr>
              <w:t>年</w:t>
            </w:r>
            <w:r>
              <w:rPr>
                <w:rFonts w:ascii="仿宋_GB2312" w:eastAsia="仿宋_GB2312" w:cs="仿宋_GB2312"/>
                <w:kern w:val="0"/>
                <w:sz w:val="24"/>
                <w:szCs w:val="24"/>
              </w:rPr>
              <w:t>3</w:t>
            </w:r>
            <w:r>
              <w:rPr>
                <w:rFonts w:hint="eastAsia" w:ascii="仿宋_GB2312" w:eastAsia="仿宋_GB2312" w:cs="仿宋_GB2312"/>
                <w:kern w:val="0"/>
                <w:sz w:val="24"/>
                <w:szCs w:val="24"/>
              </w:rPr>
              <w:t>月</w:t>
            </w:r>
            <w:r>
              <w:rPr>
                <w:rFonts w:ascii="仿宋_GB2312" w:eastAsia="仿宋_GB2312" w:cs="仿宋_GB2312"/>
                <w:kern w:val="0"/>
                <w:sz w:val="24"/>
                <w:szCs w:val="24"/>
              </w:rPr>
              <w:t>15</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12</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山东省民政厅、中共山东省委老干部局、山东省财政厅、山东省军区司令部、山东省军区政治部、山东省军区后勤部关于转发民政部、财政部、总政治部、总后勤部《关于贯彻执行</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94</w:t>
            </w:r>
            <w:r>
              <w:rPr>
                <w:rFonts w:hint="eastAsia" w:ascii="仿宋_GB2312" w:hAnsi="宋体" w:eastAsia="仿宋_GB2312" w:cs="仿宋_GB2312"/>
                <w:color w:val="000000"/>
                <w:kern w:val="0"/>
                <w:sz w:val="24"/>
                <w:szCs w:val="24"/>
              </w:rPr>
              <w:t>〕</w:t>
            </w:r>
            <w:r>
              <w:rPr>
                <w:rFonts w:hint="eastAsia" w:ascii="仿宋_GB2312" w:eastAsia="仿宋_GB2312" w:cs="仿宋_GB2312"/>
                <w:kern w:val="0"/>
                <w:sz w:val="24"/>
                <w:szCs w:val="24"/>
              </w:rPr>
              <w:t>财社字第</w:t>
            </w:r>
            <w:r>
              <w:rPr>
                <w:rFonts w:ascii="仿宋_GB2312" w:eastAsia="仿宋_GB2312" w:cs="仿宋_GB2312"/>
                <w:kern w:val="0"/>
                <w:sz w:val="24"/>
                <w:szCs w:val="24"/>
              </w:rPr>
              <w:t>19</w:t>
            </w:r>
            <w:r>
              <w:rPr>
                <w:rFonts w:hint="eastAsia" w:ascii="仿宋_GB2312" w:eastAsia="仿宋_GB2312" w:cs="仿宋_GB2312"/>
                <w:kern w:val="0"/>
                <w:sz w:val="24"/>
                <w:szCs w:val="24"/>
              </w:rPr>
              <w:t>号文件有关问题的通知》的通知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1996</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158</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1996</w:t>
            </w:r>
            <w:r>
              <w:rPr>
                <w:rFonts w:hint="eastAsia" w:ascii="仿宋_GB2312" w:eastAsia="仿宋_GB2312" w:cs="仿宋_GB2312"/>
                <w:kern w:val="0"/>
                <w:sz w:val="24"/>
                <w:szCs w:val="24"/>
              </w:rPr>
              <w:t>年</w:t>
            </w:r>
            <w:r>
              <w:rPr>
                <w:rFonts w:ascii="仿宋_GB2312" w:eastAsia="仿宋_GB2312" w:cs="仿宋_GB2312"/>
                <w:kern w:val="0"/>
                <w:sz w:val="24"/>
                <w:szCs w:val="24"/>
              </w:rPr>
              <w:t>12</w:t>
            </w:r>
            <w:r>
              <w:rPr>
                <w:rFonts w:hint="eastAsia" w:ascii="仿宋_GB2312" w:eastAsia="仿宋_GB2312" w:cs="仿宋_GB2312"/>
                <w:kern w:val="0"/>
                <w:sz w:val="24"/>
                <w:szCs w:val="24"/>
              </w:rPr>
              <w:t>月</w:t>
            </w:r>
            <w:r>
              <w:rPr>
                <w:rFonts w:ascii="仿宋_GB2312" w:eastAsia="仿宋_GB2312" w:cs="仿宋_GB2312"/>
                <w:kern w:val="0"/>
                <w:sz w:val="24"/>
                <w:szCs w:val="24"/>
              </w:rPr>
              <w:t>20</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13</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山东省民政厅、山东省人事厅、山东省财政厅关于落实军队无军籍退休退职职工生活待遇等有关问题的通知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1997</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56</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1997</w:t>
            </w:r>
            <w:r>
              <w:rPr>
                <w:rFonts w:hint="eastAsia" w:ascii="仿宋_GB2312" w:eastAsia="仿宋_GB2312" w:cs="仿宋_GB2312"/>
                <w:kern w:val="0"/>
                <w:sz w:val="24"/>
                <w:szCs w:val="24"/>
              </w:rPr>
              <w:t>年</w:t>
            </w:r>
            <w:r>
              <w:rPr>
                <w:rFonts w:ascii="仿宋_GB2312" w:eastAsia="仿宋_GB2312" w:cs="仿宋_GB2312"/>
                <w:kern w:val="0"/>
                <w:sz w:val="24"/>
                <w:szCs w:val="24"/>
              </w:rPr>
              <w:t>5</w:t>
            </w:r>
            <w:r>
              <w:rPr>
                <w:rFonts w:hint="eastAsia" w:ascii="仿宋_GB2312" w:eastAsia="仿宋_GB2312" w:cs="仿宋_GB2312"/>
                <w:kern w:val="0"/>
                <w:sz w:val="24"/>
                <w:szCs w:val="24"/>
              </w:rPr>
              <w:t>月</w:t>
            </w:r>
            <w:r>
              <w:rPr>
                <w:rFonts w:ascii="仿宋_GB2312" w:eastAsia="仿宋_GB2312" w:cs="仿宋_GB2312"/>
                <w:kern w:val="0"/>
                <w:sz w:val="24"/>
                <w:szCs w:val="24"/>
              </w:rPr>
              <w:t>7</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14</w:t>
            </w:r>
          </w:p>
        </w:tc>
        <w:tc>
          <w:tcPr>
            <w:tcW w:w="7535" w:type="dxa"/>
            <w:gridSpan w:val="2"/>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山东省民政厅、武警部队离退休干部工作办公室驻山东移交组关于驻山东省武警离休退休干部住原房移交安置工作中有关问题的通知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1997</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73</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1997</w:t>
            </w:r>
            <w:r>
              <w:rPr>
                <w:rFonts w:hint="eastAsia" w:ascii="仿宋_GB2312" w:eastAsia="仿宋_GB2312" w:cs="仿宋_GB2312"/>
                <w:kern w:val="0"/>
                <w:sz w:val="24"/>
                <w:szCs w:val="24"/>
              </w:rPr>
              <w:t>年</w:t>
            </w:r>
            <w:r>
              <w:rPr>
                <w:rFonts w:ascii="仿宋_GB2312" w:eastAsia="仿宋_GB2312" w:cs="仿宋_GB2312"/>
                <w:kern w:val="0"/>
                <w:sz w:val="24"/>
                <w:szCs w:val="24"/>
              </w:rPr>
              <w:t>7</w:t>
            </w:r>
            <w:r>
              <w:rPr>
                <w:rFonts w:hint="eastAsia" w:ascii="仿宋_GB2312" w:eastAsia="仿宋_GB2312" w:cs="仿宋_GB2312"/>
                <w:kern w:val="0"/>
                <w:sz w:val="24"/>
                <w:szCs w:val="24"/>
              </w:rPr>
              <w:t>月</w:t>
            </w:r>
            <w:r>
              <w:rPr>
                <w:rFonts w:ascii="仿宋_GB2312" w:eastAsia="仿宋_GB2312" w:cs="仿宋_GB2312"/>
                <w:kern w:val="0"/>
                <w:sz w:val="24"/>
                <w:szCs w:val="24"/>
              </w:rPr>
              <w:t>4</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15</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山东省民政厅、山东省财政厅、山东省人事厅、山东省机构编制委员会办公室关于做好第</w:t>
            </w:r>
            <w:r>
              <w:rPr>
                <w:rFonts w:ascii="仿宋_GB2312" w:eastAsia="仿宋_GB2312" w:cs="仿宋_GB2312"/>
                <w:kern w:val="0"/>
                <w:sz w:val="24"/>
                <w:szCs w:val="24"/>
              </w:rPr>
              <w:t>4</w:t>
            </w:r>
            <w:r>
              <w:rPr>
                <w:rFonts w:hint="eastAsia" w:ascii="仿宋_GB2312" w:eastAsia="仿宋_GB2312" w:cs="仿宋_GB2312"/>
                <w:kern w:val="0"/>
                <w:sz w:val="24"/>
                <w:szCs w:val="24"/>
              </w:rPr>
              <w:t>批军队离退休干部管理工作的通知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1998</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2</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1998</w:t>
            </w:r>
            <w:r>
              <w:rPr>
                <w:rFonts w:hint="eastAsia" w:ascii="仿宋_GB2312" w:eastAsia="仿宋_GB2312" w:cs="仿宋_GB2312"/>
                <w:kern w:val="0"/>
                <w:sz w:val="24"/>
                <w:szCs w:val="24"/>
              </w:rPr>
              <w:t>年</w:t>
            </w:r>
            <w:r>
              <w:rPr>
                <w:rFonts w:ascii="仿宋_GB2312" w:eastAsia="仿宋_GB2312" w:cs="仿宋_GB2312"/>
                <w:kern w:val="0"/>
                <w:sz w:val="24"/>
                <w:szCs w:val="24"/>
              </w:rPr>
              <w:t>1</w:t>
            </w:r>
            <w:r>
              <w:rPr>
                <w:rFonts w:hint="eastAsia" w:ascii="仿宋_GB2312" w:eastAsia="仿宋_GB2312" w:cs="仿宋_GB2312"/>
                <w:kern w:val="0"/>
                <w:sz w:val="24"/>
                <w:szCs w:val="24"/>
              </w:rPr>
              <w:t>月</w:t>
            </w:r>
            <w:r>
              <w:rPr>
                <w:rFonts w:ascii="仿宋_GB2312" w:eastAsia="仿宋_GB2312" w:cs="仿宋_GB2312"/>
                <w:kern w:val="0"/>
                <w:sz w:val="24"/>
                <w:szCs w:val="24"/>
              </w:rPr>
              <w:t>8</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16</w:t>
            </w:r>
          </w:p>
        </w:tc>
        <w:tc>
          <w:tcPr>
            <w:tcW w:w="7535" w:type="dxa"/>
            <w:gridSpan w:val="2"/>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中共山东省委老干部局、山东省民政厅、山东省财政厅、山东省军区政治部转发《关于给移交政府安置的军队离休干部、退休志愿兵发放生活补贴的通知》和《关于调整移交政府安置的军队离退休干部、退休志愿兵有关生活待遇问题的通知》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1998</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5</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1998</w:t>
            </w:r>
            <w:r>
              <w:rPr>
                <w:rFonts w:hint="eastAsia" w:ascii="仿宋_GB2312" w:eastAsia="仿宋_GB2312" w:cs="仿宋_GB2312"/>
                <w:kern w:val="0"/>
                <w:sz w:val="24"/>
                <w:szCs w:val="24"/>
              </w:rPr>
              <w:t>年</w:t>
            </w:r>
            <w:r>
              <w:rPr>
                <w:rFonts w:ascii="仿宋_GB2312" w:eastAsia="仿宋_GB2312" w:cs="仿宋_GB2312"/>
                <w:kern w:val="0"/>
                <w:sz w:val="24"/>
                <w:szCs w:val="24"/>
              </w:rPr>
              <w:t>1</w:t>
            </w:r>
            <w:r>
              <w:rPr>
                <w:rFonts w:hint="eastAsia" w:ascii="仿宋_GB2312" w:eastAsia="仿宋_GB2312" w:cs="仿宋_GB2312"/>
                <w:kern w:val="0"/>
                <w:sz w:val="24"/>
                <w:szCs w:val="24"/>
              </w:rPr>
              <w:t>月</w:t>
            </w:r>
            <w:r>
              <w:rPr>
                <w:rFonts w:ascii="仿宋_GB2312" w:eastAsia="仿宋_GB2312" w:cs="仿宋_GB2312"/>
                <w:kern w:val="0"/>
                <w:sz w:val="24"/>
                <w:szCs w:val="24"/>
              </w:rPr>
              <w:t>13</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17</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山东省民政厅、山东省建设委员会、山东省财政厅、山东省军区政治部、山东省军区后勤部关于出售移交政府安置的军队离退休干部住房的通知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鲁民安</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1999</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56</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1999</w:t>
            </w:r>
            <w:r>
              <w:rPr>
                <w:rFonts w:hint="eastAsia" w:ascii="仿宋_GB2312" w:eastAsia="仿宋_GB2312" w:cs="仿宋_GB2312"/>
                <w:kern w:val="0"/>
                <w:sz w:val="24"/>
                <w:szCs w:val="24"/>
              </w:rPr>
              <w:t>年</w:t>
            </w:r>
            <w:r>
              <w:rPr>
                <w:rFonts w:ascii="仿宋_GB2312" w:eastAsia="仿宋_GB2312" w:cs="仿宋_GB2312"/>
                <w:kern w:val="0"/>
                <w:sz w:val="24"/>
                <w:szCs w:val="24"/>
              </w:rPr>
              <w:t>4</w:t>
            </w:r>
            <w:r>
              <w:rPr>
                <w:rFonts w:hint="eastAsia" w:ascii="仿宋_GB2312" w:eastAsia="仿宋_GB2312" w:cs="仿宋_GB2312"/>
                <w:kern w:val="0"/>
                <w:sz w:val="24"/>
                <w:szCs w:val="24"/>
              </w:rPr>
              <w:t>月</w:t>
            </w:r>
            <w:r>
              <w:rPr>
                <w:rFonts w:ascii="仿宋_GB2312" w:eastAsia="仿宋_GB2312" w:cs="仿宋_GB2312"/>
                <w:kern w:val="0"/>
                <w:sz w:val="24"/>
                <w:szCs w:val="24"/>
              </w:rPr>
              <w:t>7</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18</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山东省民政厅、中共山东省委老干部局、山东省财政厅、山东省军区司令部、山东省军区政治部、山东省军区后勤部转发民政部等</w:t>
            </w:r>
            <w:r>
              <w:rPr>
                <w:rFonts w:ascii="仿宋_GB2312" w:eastAsia="仿宋_GB2312" w:cs="仿宋_GB2312"/>
                <w:kern w:val="0"/>
                <w:sz w:val="24"/>
                <w:szCs w:val="24"/>
              </w:rPr>
              <w:t>5</w:t>
            </w:r>
            <w:r>
              <w:rPr>
                <w:rFonts w:hint="eastAsia" w:ascii="仿宋_GB2312" w:eastAsia="仿宋_GB2312" w:cs="仿宋_GB2312"/>
                <w:kern w:val="0"/>
                <w:sz w:val="24"/>
                <w:szCs w:val="24"/>
              </w:rPr>
              <w:t>部门《关于军队离退休干部、退休志愿兵粮食定量标准调整和军粮差价补贴发放问题的通知》的通知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2000</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6</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2000</w:t>
            </w:r>
            <w:r>
              <w:rPr>
                <w:rFonts w:hint="eastAsia" w:ascii="仿宋_GB2312" w:eastAsia="仿宋_GB2312" w:cs="仿宋_GB2312"/>
                <w:kern w:val="0"/>
                <w:sz w:val="24"/>
                <w:szCs w:val="24"/>
              </w:rPr>
              <w:t>年</w:t>
            </w:r>
            <w:r>
              <w:rPr>
                <w:rFonts w:ascii="仿宋_GB2312" w:eastAsia="仿宋_GB2312" w:cs="仿宋_GB2312"/>
                <w:kern w:val="0"/>
                <w:sz w:val="24"/>
                <w:szCs w:val="24"/>
              </w:rPr>
              <w:t>1</w:t>
            </w:r>
            <w:r>
              <w:rPr>
                <w:rFonts w:hint="eastAsia" w:ascii="仿宋_GB2312" w:eastAsia="仿宋_GB2312" w:cs="仿宋_GB2312"/>
                <w:kern w:val="0"/>
                <w:sz w:val="24"/>
                <w:szCs w:val="24"/>
              </w:rPr>
              <w:t>月</w:t>
            </w:r>
            <w:r>
              <w:rPr>
                <w:rFonts w:ascii="仿宋_GB2312" w:eastAsia="仿宋_GB2312" w:cs="仿宋_GB2312"/>
                <w:kern w:val="0"/>
                <w:sz w:val="24"/>
                <w:szCs w:val="24"/>
              </w:rPr>
              <w:t>18</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19</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山东省民政厅、山东省军区后勤部关于第</w:t>
            </w:r>
            <w:r>
              <w:rPr>
                <w:rFonts w:ascii="仿宋_GB2312" w:eastAsia="仿宋_GB2312" w:cs="仿宋_GB2312"/>
                <w:kern w:val="0"/>
                <w:sz w:val="24"/>
                <w:szCs w:val="24"/>
              </w:rPr>
              <w:t>3</w:t>
            </w:r>
            <w:r>
              <w:rPr>
                <w:rFonts w:hint="eastAsia" w:ascii="仿宋_GB2312" w:eastAsia="仿宋_GB2312" w:cs="仿宋_GB2312"/>
                <w:kern w:val="0"/>
                <w:sz w:val="24"/>
                <w:szCs w:val="24"/>
              </w:rPr>
              <w:t>批军队无军籍退休退职职工移交及各项安置经费标准问题的通知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2001</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91</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2001</w:t>
            </w:r>
            <w:r>
              <w:rPr>
                <w:rFonts w:hint="eastAsia" w:ascii="仿宋_GB2312" w:eastAsia="仿宋_GB2312" w:cs="仿宋_GB2312"/>
                <w:kern w:val="0"/>
                <w:sz w:val="24"/>
                <w:szCs w:val="24"/>
              </w:rPr>
              <w:t>年</w:t>
            </w:r>
            <w:r>
              <w:rPr>
                <w:rFonts w:ascii="仿宋_GB2312" w:eastAsia="仿宋_GB2312" w:cs="仿宋_GB2312"/>
                <w:kern w:val="0"/>
                <w:sz w:val="24"/>
                <w:szCs w:val="24"/>
              </w:rPr>
              <w:t>7</w:t>
            </w:r>
            <w:r>
              <w:rPr>
                <w:rFonts w:hint="eastAsia" w:ascii="仿宋_GB2312" w:eastAsia="仿宋_GB2312" w:cs="仿宋_GB2312"/>
                <w:kern w:val="0"/>
                <w:sz w:val="24"/>
                <w:szCs w:val="24"/>
              </w:rPr>
              <w:t>月</w:t>
            </w:r>
            <w:r>
              <w:rPr>
                <w:rFonts w:ascii="仿宋_GB2312" w:eastAsia="仿宋_GB2312" w:cs="仿宋_GB2312"/>
                <w:kern w:val="0"/>
                <w:sz w:val="24"/>
                <w:szCs w:val="24"/>
              </w:rPr>
              <w:t>12</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20</w:t>
            </w:r>
          </w:p>
        </w:tc>
        <w:tc>
          <w:tcPr>
            <w:tcW w:w="7535" w:type="dxa"/>
            <w:gridSpan w:val="2"/>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山东省民政厅、武警山东省总队后勤部关于第</w:t>
            </w:r>
            <w:r>
              <w:rPr>
                <w:rFonts w:ascii="仿宋_GB2312" w:eastAsia="仿宋_GB2312" w:cs="仿宋_GB2312"/>
                <w:kern w:val="0"/>
                <w:sz w:val="24"/>
                <w:szCs w:val="24"/>
              </w:rPr>
              <w:t>3</w:t>
            </w:r>
            <w:r>
              <w:rPr>
                <w:rFonts w:hint="eastAsia" w:ascii="仿宋_GB2312" w:eastAsia="仿宋_GB2312" w:cs="仿宋_GB2312"/>
                <w:kern w:val="0"/>
                <w:sz w:val="24"/>
                <w:szCs w:val="24"/>
              </w:rPr>
              <w:t>批武警部队无军籍退休、退职职工移交及各项安置经费标准问题的通知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2001</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112</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2001</w:t>
            </w:r>
            <w:r>
              <w:rPr>
                <w:rFonts w:hint="eastAsia" w:ascii="仿宋_GB2312" w:eastAsia="仿宋_GB2312" w:cs="仿宋_GB2312"/>
                <w:kern w:val="0"/>
                <w:sz w:val="24"/>
                <w:szCs w:val="24"/>
              </w:rPr>
              <w:t>年</w:t>
            </w:r>
            <w:r>
              <w:rPr>
                <w:rFonts w:ascii="仿宋_GB2312" w:eastAsia="仿宋_GB2312" w:cs="仿宋_GB2312"/>
                <w:kern w:val="0"/>
                <w:sz w:val="24"/>
                <w:szCs w:val="24"/>
              </w:rPr>
              <w:t>8</w:t>
            </w:r>
            <w:r>
              <w:rPr>
                <w:rFonts w:hint="eastAsia" w:ascii="仿宋_GB2312" w:eastAsia="仿宋_GB2312" w:cs="仿宋_GB2312"/>
                <w:kern w:val="0"/>
                <w:sz w:val="24"/>
                <w:szCs w:val="24"/>
              </w:rPr>
              <w:t>月</w:t>
            </w:r>
            <w:r>
              <w:rPr>
                <w:rFonts w:ascii="仿宋_GB2312" w:eastAsia="仿宋_GB2312" w:cs="仿宋_GB2312"/>
                <w:kern w:val="0"/>
                <w:sz w:val="24"/>
                <w:szCs w:val="24"/>
              </w:rPr>
              <w:t>24</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21</w:t>
            </w:r>
          </w:p>
        </w:tc>
        <w:tc>
          <w:tcPr>
            <w:tcW w:w="7535" w:type="dxa"/>
            <w:gridSpan w:val="2"/>
            <w:tcBorders>
              <w:top w:val="nil"/>
            </w:tcBorders>
            <w:vAlign w:val="center"/>
          </w:tcPr>
          <w:p>
            <w:pPr>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山东省民政厅、山东省财政厅关于印发《山东省退役士兵安置任务有偿转移资金管理暂行办法》的通知</w:t>
            </w:r>
          </w:p>
        </w:tc>
        <w:tc>
          <w:tcPr>
            <w:tcW w:w="2969" w:type="dxa"/>
            <w:gridSpan w:val="2"/>
            <w:tcBorders>
              <w:top w:val="nil"/>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2002</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77</w:t>
            </w:r>
            <w:r>
              <w:rPr>
                <w:rFonts w:hint="eastAsia" w:ascii="仿宋_GB2312" w:eastAsia="仿宋_GB2312" w:cs="仿宋_GB2312"/>
                <w:kern w:val="0"/>
                <w:sz w:val="24"/>
                <w:szCs w:val="24"/>
              </w:rPr>
              <w:t>号</w:t>
            </w:r>
          </w:p>
        </w:tc>
        <w:tc>
          <w:tcPr>
            <w:tcW w:w="2410" w:type="dxa"/>
            <w:tcBorders>
              <w:top w:val="nil"/>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2002</w:t>
            </w:r>
            <w:r>
              <w:rPr>
                <w:rFonts w:hint="eastAsia" w:ascii="仿宋_GB2312" w:eastAsia="仿宋_GB2312" w:cs="仿宋_GB2312"/>
                <w:kern w:val="0"/>
                <w:sz w:val="24"/>
                <w:szCs w:val="24"/>
              </w:rPr>
              <w:t>年</w:t>
            </w:r>
            <w:r>
              <w:rPr>
                <w:rFonts w:ascii="仿宋_GB2312" w:eastAsia="仿宋_GB2312" w:cs="仿宋_GB2312"/>
                <w:kern w:val="0"/>
                <w:sz w:val="24"/>
                <w:szCs w:val="24"/>
              </w:rPr>
              <w:t>10</w:t>
            </w:r>
            <w:r>
              <w:rPr>
                <w:rFonts w:hint="eastAsia" w:ascii="仿宋_GB2312" w:eastAsia="仿宋_GB2312" w:cs="仿宋_GB2312"/>
                <w:kern w:val="0"/>
                <w:sz w:val="24"/>
                <w:szCs w:val="24"/>
              </w:rPr>
              <w:t>月</w:t>
            </w:r>
            <w:r>
              <w:rPr>
                <w:rFonts w:ascii="仿宋_GB2312" w:eastAsia="仿宋_GB2312" w:cs="仿宋_GB2312"/>
                <w:kern w:val="0"/>
                <w:sz w:val="24"/>
                <w:szCs w:val="24"/>
              </w:rPr>
              <w:t>29</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22</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山东省民政厅、山东省财政厅关于转发民政部、财政部民发</w:t>
            </w:r>
            <w:r>
              <w:rPr>
                <w:rFonts w:hint="eastAsia" w:ascii="微软雅黑" w:hAnsi="微软雅黑" w:eastAsia="微软雅黑" w:cs="微软雅黑"/>
                <w:kern w:val="0"/>
                <w:sz w:val="24"/>
                <w:szCs w:val="24"/>
              </w:rPr>
              <w:t>﹝</w:t>
            </w:r>
            <w:r>
              <w:rPr>
                <w:rFonts w:ascii="仿宋_GB2312" w:eastAsia="仿宋_GB2312" w:cs="仿宋_GB2312"/>
                <w:kern w:val="0"/>
                <w:sz w:val="24"/>
                <w:szCs w:val="24"/>
              </w:rPr>
              <w:t>2005</w:t>
            </w:r>
            <w:r>
              <w:rPr>
                <w:rFonts w:hint="eastAsia" w:ascii="微软雅黑" w:hAnsi="微软雅黑" w:eastAsia="微软雅黑" w:cs="微软雅黑"/>
                <w:kern w:val="0"/>
                <w:sz w:val="24"/>
                <w:szCs w:val="24"/>
              </w:rPr>
              <w:t>﹞</w:t>
            </w:r>
            <w:r>
              <w:rPr>
                <w:rFonts w:ascii="仿宋_GB2312" w:eastAsia="仿宋_GB2312" w:cs="仿宋_GB2312"/>
                <w:kern w:val="0"/>
                <w:sz w:val="24"/>
                <w:szCs w:val="24"/>
              </w:rPr>
              <w:t>171</w:t>
            </w:r>
            <w:r>
              <w:rPr>
                <w:rFonts w:hint="eastAsia" w:ascii="仿宋_GB2312" w:eastAsia="仿宋_GB2312" w:cs="仿宋_GB2312"/>
                <w:kern w:val="0"/>
                <w:sz w:val="24"/>
                <w:szCs w:val="24"/>
              </w:rPr>
              <w:t>、</w:t>
            </w:r>
            <w:r>
              <w:rPr>
                <w:rFonts w:ascii="仿宋_GB2312" w:eastAsia="仿宋_GB2312" w:cs="仿宋_GB2312"/>
                <w:kern w:val="0"/>
                <w:sz w:val="24"/>
                <w:szCs w:val="24"/>
              </w:rPr>
              <w:t>177</w:t>
            </w:r>
            <w:r>
              <w:rPr>
                <w:rFonts w:hint="eastAsia" w:ascii="仿宋_GB2312" w:eastAsia="仿宋_GB2312" w:cs="仿宋_GB2312"/>
                <w:kern w:val="0"/>
                <w:sz w:val="24"/>
                <w:szCs w:val="24"/>
              </w:rPr>
              <w:t>号文件，做好移交政府安置的军队离退休干部服务管理机构设施维修改造和用房建设管理有关问题的通知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2005</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74</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2005</w:t>
            </w:r>
            <w:r>
              <w:rPr>
                <w:rFonts w:hint="eastAsia" w:ascii="仿宋_GB2312" w:eastAsia="仿宋_GB2312" w:cs="仿宋_GB2312"/>
                <w:kern w:val="0"/>
                <w:sz w:val="24"/>
                <w:szCs w:val="24"/>
              </w:rPr>
              <w:t>年</w:t>
            </w:r>
            <w:r>
              <w:rPr>
                <w:rFonts w:ascii="仿宋_GB2312" w:eastAsia="仿宋_GB2312" w:cs="仿宋_GB2312"/>
                <w:kern w:val="0"/>
                <w:sz w:val="24"/>
                <w:szCs w:val="24"/>
              </w:rPr>
              <w:t>12</w:t>
            </w:r>
            <w:r>
              <w:rPr>
                <w:rFonts w:hint="eastAsia" w:ascii="仿宋_GB2312" w:eastAsia="仿宋_GB2312" w:cs="仿宋_GB2312"/>
                <w:kern w:val="0"/>
                <w:sz w:val="24"/>
                <w:szCs w:val="24"/>
              </w:rPr>
              <w:t>月</w:t>
            </w:r>
            <w:r>
              <w:rPr>
                <w:rFonts w:ascii="仿宋_GB2312" w:eastAsia="仿宋_GB2312" w:cs="仿宋_GB2312"/>
                <w:kern w:val="0"/>
                <w:sz w:val="24"/>
                <w:szCs w:val="24"/>
              </w:rPr>
              <w:t>9</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23</w:t>
            </w:r>
          </w:p>
        </w:tc>
        <w:tc>
          <w:tcPr>
            <w:tcW w:w="7535" w:type="dxa"/>
            <w:gridSpan w:val="2"/>
            <w:vAlign w:val="center"/>
          </w:tcPr>
          <w:p>
            <w:pPr>
              <w:widowControl/>
              <w:jc w:val="left"/>
              <w:rPr>
                <w:rFonts w:ascii="仿宋_GB2312" w:eastAsia="仿宋_GB2312"/>
                <w:kern w:val="0"/>
                <w:sz w:val="24"/>
                <w:szCs w:val="24"/>
              </w:rPr>
            </w:pPr>
            <w:r>
              <w:rPr>
                <w:rFonts w:hint="eastAsia" w:ascii="仿宋_GB2312" w:eastAsia="仿宋_GB2312" w:cs="仿宋_GB2312"/>
                <w:kern w:val="0"/>
                <w:sz w:val="24"/>
                <w:szCs w:val="24"/>
              </w:rPr>
              <w:t>山东省民政厅、山东省劳动和社会保障厅、山东省军区后勤部关于印发《山东省军队无军籍退休退职职工移交安置暂行办法》的通知</w:t>
            </w:r>
          </w:p>
        </w:tc>
        <w:tc>
          <w:tcPr>
            <w:tcW w:w="2969" w:type="dxa"/>
            <w:gridSpan w:val="2"/>
            <w:tcBorders>
              <w:left w:val="nil"/>
            </w:tcBorders>
            <w:vAlign w:val="center"/>
          </w:tcPr>
          <w:p>
            <w:pPr>
              <w:jc w:val="center"/>
              <w:rPr>
                <w:rFonts w:ascii="仿宋_GB2312" w:eastAsia="仿宋_GB2312"/>
                <w:kern w:val="0"/>
                <w:sz w:val="24"/>
                <w:szCs w:val="24"/>
              </w:rPr>
            </w:pPr>
            <w:r>
              <w:rPr>
                <w:rFonts w:hint="eastAsia" w:ascii="仿宋_GB2312" w:eastAsia="仿宋_GB2312" w:cs="仿宋_GB2312"/>
                <w:kern w:val="0"/>
                <w:sz w:val="24"/>
                <w:szCs w:val="24"/>
              </w:rPr>
              <w:t>鲁民</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2006</w:t>
            </w:r>
            <w:r>
              <w:rPr>
                <w:rFonts w:hint="eastAsia" w:ascii="仿宋_GB2312" w:hAnsi="宋体" w:eastAsia="仿宋_GB2312" w:cs="仿宋_GB2312"/>
                <w:color w:val="000000"/>
                <w:kern w:val="0"/>
                <w:sz w:val="24"/>
                <w:szCs w:val="24"/>
              </w:rPr>
              <w:t>〕</w:t>
            </w:r>
            <w:r>
              <w:rPr>
                <w:rFonts w:ascii="仿宋_GB2312" w:eastAsia="仿宋_GB2312" w:cs="仿宋_GB2312"/>
                <w:kern w:val="0"/>
                <w:sz w:val="24"/>
                <w:szCs w:val="24"/>
              </w:rPr>
              <w:t>83</w:t>
            </w:r>
            <w:r>
              <w:rPr>
                <w:rFonts w:hint="eastAsia" w:ascii="仿宋_GB2312" w:eastAsia="仿宋_GB2312" w:cs="仿宋_GB2312"/>
                <w:kern w:val="0"/>
                <w:sz w:val="24"/>
                <w:szCs w:val="24"/>
              </w:rPr>
              <w:t>号</w:t>
            </w:r>
          </w:p>
        </w:tc>
        <w:tc>
          <w:tcPr>
            <w:tcW w:w="2410" w:type="dxa"/>
            <w:tcBorders>
              <w:left w:val="nil"/>
            </w:tcBorders>
            <w:vAlign w:val="center"/>
          </w:tcPr>
          <w:p>
            <w:pPr>
              <w:jc w:val="center"/>
              <w:rPr>
                <w:rFonts w:ascii="仿宋_GB2312" w:eastAsia="仿宋_GB2312"/>
                <w:kern w:val="0"/>
                <w:sz w:val="24"/>
                <w:szCs w:val="24"/>
              </w:rPr>
            </w:pPr>
            <w:r>
              <w:rPr>
                <w:rFonts w:ascii="仿宋_GB2312" w:eastAsia="仿宋_GB2312" w:cs="仿宋_GB2312"/>
                <w:kern w:val="0"/>
                <w:sz w:val="24"/>
                <w:szCs w:val="24"/>
              </w:rPr>
              <w:t>2006</w:t>
            </w:r>
            <w:r>
              <w:rPr>
                <w:rFonts w:hint="eastAsia" w:ascii="仿宋_GB2312" w:eastAsia="仿宋_GB2312" w:cs="仿宋_GB2312"/>
                <w:kern w:val="0"/>
                <w:sz w:val="24"/>
                <w:szCs w:val="24"/>
              </w:rPr>
              <w:t>年</w:t>
            </w:r>
            <w:r>
              <w:rPr>
                <w:rFonts w:ascii="仿宋_GB2312" w:eastAsia="仿宋_GB2312" w:cs="仿宋_GB2312"/>
                <w:kern w:val="0"/>
                <w:sz w:val="24"/>
                <w:szCs w:val="24"/>
              </w:rPr>
              <w:t>12</w:t>
            </w:r>
            <w:r>
              <w:rPr>
                <w:rFonts w:hint="eastAsia" w:ascii="仿宋_GB2312" w:eastAsia="仿宋_GB2312" w:cs="仿宋_GB2312"/>
                <w:kern w:val="0"/>
                <w:sz w:val="24"/>
                <w:szCs w:val="24"/>
              </w:rPr>
              <w:t>月</w:t>
            </w:r>
            <w:r>
              <w:rPr>
                <w:rFonts w:ascii="仿宋_GB2312" w:eastAsia="仿宋_GB2312" w:cs="仿宋_GB2312"/>
                <w:kern w:val="0"/>
                <w:sz w:val="24"/>
                <w:szCs w:val="24"/>
              </w:rPr>
              <w:t>30</w:t>
            </w:r>
            <w:r>
              <w:rPr>
                <w:rFonts w:hint="eastAsia" w:asci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7" w:type="dxa"/>
            <w:gridSpan w:val="6"/>
            <w:vAlign w:val="center"/>
          </w:tcPr>
          <w:p>
            <w:pPr>
              <w:jc w:val="center"/>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社会救助类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24</w:t>
            </w:r>
          </w:p>
        </w:tc>
        <w:tc>
          <w:tcPr>
            <w:tcW w:w="7535" w:type="dxa"/>
            <w:gridSpan w:val="2"/>
            <w:vAlign w:val="center"/>
          </w:tcPr>
          <w:p>
            <w:pPr>
              <w:spacing w:line="264" w:lineRule="auto"/>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山东省民政厅、山东省归国华侨联合会关于认真做好贫困归侨侨眷生活救助工作的通知</w:t>
            </w:r>
          </w:p>
        </w:tc>
        <w:tc>
          <w:tcPr>
            <w:tcW w:w="2969" w:type="dxa"/>
            <w:gridSpan w:val="2"/>
            <w:vAlign w:val="center"/>
          </w:tcPr>
          <w:p>
            <w:pPr>
              <w:spacing w:line="264" w:lineRule="auto"/>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鲁民〔</w:t>
            </w:r>
            <w:r>
              <w:rPr>
                <w:rFonts w:ascii="仿宋_GB2312" w:hAnsi="宋体" w:eastAsia="仿宋_GB2312" w:cs="仿宋_GB2312"/>
                <w:color w:val="000000"/>
                <w:kern w:val="0"/>
                <w:sz w:val="24"/>
                <w:szCs w:val="24"/>
              </w:rPr>
              <w:t>2003</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71</w:t>
            </w:r>
            <w:r>
              <w:rPr>
                <w:rFonts w:hint="eastAsia" w:ascii="仿宋_GB2312" w:hAnsi="宋体" w:eastAsia="仿宋_GB2312" w:cs="仿宋_GB2312"/>
                <w:color w:val="000000"/>
                <w:kern w:val="0"/>
                <w:sz w:val="24"/>
                <w:szCs w:val="24"/>
              </w:rPr>
              <w:t>号</w:t>
            </w:r>
          </w:p>
        </w:tc>
        <w:tc>
          <w:tcPr>
            <w:tcW w:w="2410" w:type="dxa"/>
            <w:vAlign w:val="center"/>
          </w:tcPr>
          <w:p>
            <w:pPr>
              <w:spacing w:line="264" w:lineRule="auto"/>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2003</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11</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20</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25</w:t>
            </w:r>
          </w:p>
        </w:tc>
        <w:tc>
          <w:tcPr>
            <w:tcW w:w="7535" w:type="dxa"/>
            <w:gridSpan w:val="2"/>
            <w:vAlign w:val="center"/>
          </w:tcPr>
          <w:p>
            <w:pPr>
              <w:spacing w:line="264" w:lineRule="auto"/>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山东省民政厅、</w:t>
            </w:r>
            <w:r>
              <w:rPr>
                <w:rFonts w:hint="eastAsia" w:ascii="仿宋_GB2312" w:eastAsia="仿宋_GB2312" w:cs="仿宋_GB2312"/>
                <w:kern w:val="0"/>
                <w:sz w:val="24"/>
                <w:szCs w:val="24"/>
              </w:rPr>
              <w:t>山东省</w:t>
            </w:r>
            <w:r>
              <w:rPr>
                <w:rFonts w:hint="eastAsia" w:ascii="仿宋_GB2312" w:hAnsi="宋体" w:eastAsia="仿宋_GB2312" w:cs="仿宋_GB2312"/>
                <w:color w:val="000000"/>
                <w:kern w:val="0"/>
                <w:sz w:val="24"/>
                <w:szCs w:val="24"/>
              </w:rPr>
              <w:t>卫生厅、</w:t>
            </w:r>
            <w:r>
              <w:rPr>
                <w:rFonts w:hint="eastAsia" w:ascii="仿宋_GB2312" w:eastAsia="仿宋_GB2312" w:cs="仿宋_GB2312"/>
                <w:kern w:val="0"/>
                <w:sz w:val="24"/>
                <w:szCs w:val="24"/>
              </w:rPr>
              <w:t>山东省</w:t>
            </w:r>
            <w:r>
              <w:rPr>
                <w:rFonts w:hint="eastAsia" w:ascii="仿宋_GB2312" w:hAnsi="宋体" w:eastAsia="仿宋_GB2312" w:cs="仿宋_GB2312"/>
                <w:color w:val="000000"/>
                <w:kern w:val="0"/>
                <w:sz w:val="24"/>
                <w:szCs w:val="24"/>
              </w:rPr>
              <w:t>财政厅关于全面建立农村医疗救助制度的通知</w:t>
            </w:r>
          </w:p>
        </w:tc>
        <w:tc>
          <w:tcPr>
            <w:tcW w:w="2969" w:type="dxa"/>
            <w:gridSpan w:val="2"/>
            <w:vAlign w:val="center"/>
          </w:tcPr>
          <w:p>
            <w:pPr>
              <w:spacing w:line="264" w:lineRule="auto"/>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鲁民〔</w:t>
            </w:r>
            <w:r>
              <w:rPr>
                <w:rFonts w:ascii="仿宋_GB2312" w:hAnsi="宋体" w:eastAsia="仿宋_GB2312" w:cs="仿宋_GB2312"/>
                <w:color w:val="000000"/>
                <w:kern w:val="0"/>
                <w:sz w:val="24"/>
                <w:szCs w:val="24"/>
              </w:rPr>
              <w:t>2005</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54</w:t>
            </w:r>
            <w:r>
              <w:rPr>
                <w:rFonts w:hint="eastAsia" w:ascii="仿宋_GB2312" w:hAnsi="宋体" w:eastAsia="仿宋_GB2312" w:cs="仿宋_GB2312"/>
                <w:color w:val="000000"/>
                <w:kern w:val="0"/>
                <w:sz w:val="24"/>
                <w:szCs w:val="24"/>
              </w:rPr>
              <w:t>号</w:t>
            </w:r>
          </w:p>
        </w:tc>
        <w:tc>
          <w:tcPr>
            <w:tcW w:w="2410" w:type="dxa"/>
            <w:vAlign w:val="center"/>
          </w:tcPr>
          <w:p>
            <w:pPr>
              <w:spacing w:line="264" w:lineRule="auto"/>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2005</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28</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887" w:type="dxa"/>
            <w:gridSpan w:val="6"/>
            <w:vAlign w:val="center"/>
          </w:tcPr>
          <w:p>
            <w:pPr>
              <w:jc w:val="center"/>
              <w:rPr>
                <w:rFonts w:ascii="仿宋_GB2312" w:hAnsi="宋体" w:eastAsia="仿宋_GB2312"/>
                <w:b/>
                <w:bCs/>
                <w:color w:val="000000"/>
                <w:kern w:val="0"/>
                <w:sz w:val="28"/>
                <w:szCs w:val="28"/>
              </w:rPr>
            </w:pPr>
            <w:bookmarkStart w:id="0" w:name="OLE_LINK1"/>
            <w:bookmarkStart w:id="1" w:name="OLE_LINK2"/>
            <w:r>
              <w:rPr>
                <w:rFonts w:hint="eastAsia" w:ascii="仿宋_GB2312" w:hAnsi="宋体" w:eastAsia="仿宋_GB2312" w:cs="仿宋_GB2312"/>
                <w:b/>
                <w:bCs/>
                <w:color w:val="000000"/>
                <w:kern w:val="0"/>
                <w:sz w:val="28"/>
                <w:szCs w:val="28"/>
              </w:rPr>
              <w:t>区划地名边界管理类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26</w:t>
            </w:r>
          </w:p>
        </w:tc>
        <w:tc>
          <w:tcPr>
            <w:tcW w:w="7535" w:type="dxa"/>
            <w:gridSpan w:val="2"/>
            <w:vAlign w:val="center"/>
          </w:tcPr>
          <w:p>
            <w:pP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山东省民政厅、山东省交通厅、山东省工商行政管理局、山东省质量技术监督局关于在全省设置标准地名标志的通知</w:t>
            </w:r>
          </w:p>
        </w:tc>
        <w:tc>
          <w:tcPr>
            <w:tcW w:w="296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鲁民〔</w:t>
            </w:r>
            <w:r>
              <w:rPr>
                <w:rFonts w:ascii="仿宋_GB2312" w:hAnsi="宋体" w:eastAsia="仿宋_GB2312" w:cs="仿宋_GB2312"/>
                <w:color w:val="000000"/>
                <w:kern w:val="0"/>
                <w:sz w:val="24"/>
                <w:szCs w:val="24"/>
              </w:rPr>
              <w:t>2000</w:t>
            </w:r>
            <w:r>
              <w:rPr>
                <w:rFonts w:hint="eastAsia" w:ascii="仿宋_GB2312" w:hAnsi="宋体" w:eastAsia="仿宋_GB2312" w:cs="仿宋_GB2312"/>
                <w:color w:val="000000"/>
                <w:kern w:val="0"/>
                <w:sz w:val="24"/>
                <w:szCs w:val="24"/>
              </w:rPr>
              <w:t>〕</w:t>
            </w:r>
            <w:r>
              <w:rPr>
                <w:rFonts w:ascii="仿宋_GB2312" w:hAnsi="宋体" w:eastAsia="仿宋_GB2312" w:cs="仿宋_GB2312"/>
                <w:color w:val="000000"/>
                <w:kern w:val="0"/>
                <w:sz w:val="24"/>
                <w:szCs w:val="24"/>
              </w:rPr>
              <w:t>58</w:t>
            </w:r>
            <w:r>
              <w:rPr>
                <w:rFonts w:hint="eastAsia" w:ascii="仿宋_GB2312" w:hAnsi="宋体" w:eastAsia="仿宋_GB2312" w:cs="仿宋_GB2312"/>
                <w:color w:val="000000"/>
                <w:kern w:val="0"/>
                <w:sz w:val="24"/>
                <w:szCs w:val="24"/>
              </w:rPr>
              <w:t>号</w:t>
            </w:r>
          </w:p>
        </w:tc>
        <w:tc>
          <w:tcPr>
            <w:tcW w:w="2410" w:type="dxa"/>
            <w:vAlign w:val="center"/>
          </w:tcPr>
          <w:p>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2000</w:t>
            </w:r>
            <w:r>
              <w:rPr>
                <w:rFonts w:hint="eastAsia" w:ascii="仿宋_GB2312" w:hAnsi="宋体" w:eastAsia="仿宋_GB2312" w:cs="仿宋_GB2312"/>
                <w:color w:val="000000"/>
                <w:kern w:val="0"/>
                <w:sz w:val="24"/>
                <w:szCs w:val="24"/>
              </w:rPr>
              <w:t>年</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月</w:t>
            </w: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7" w:type="dxa"/>
            <w:gridSpan w:val="6"/>
            <w:vAlign w:val="center"/>
          </w:tcPr>
          <w:p>
            <w:pPr>
              <w:jc w:val="center"/>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社会福利类</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27</w:t>
            </w:r>
          </w:p>
        </w:tc>
        <w:tc>
          <w:tcPr>
            <w:tcW w:w="7640" w:type="dxa"/>
            <w:gridSpan w:val="3"/>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山东省综治办、山东省高级人民法院、山东省发展改革委、山东省教育厅、山东省公安厅、山东省司法厅、山东省财政厅、山东省劳动和社会保障厅、山东省建设厅、山东省农业厅、山东省农业厅、山东省卫生厅、山东省人口计生委、共青团山东省委员会、山东省妇联关于加强孤儿救助工作的意见</w:t>
            </w:r>
          </w:p>
        </w:tc>
        <w:tc>
          <w:tcPr>
            <w:tcW w:w="2864" w:type="dxa"/>
            <w:tcBorders>
              <w:left w:val="nil"/>
            </w:tcBorders>
            <w:vAlign w:val="center"/>
          </w:tcPr>
          <w:p>
            <w:pPr>
              <w:jc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鲁民〔</w:t>
            </w:r>
            <w:r>
              <w:rPr>
                <w:rFonts w:ascii="仿宋_GB2312" w:eastAsia="仿宋_GB2312" w:cs="仿宋_GB2312"/>
                <w:color w:val="000000"/>
                <w:kern w:val="0"/>
                <w:sz w:val="24"/>
                <w:szCs w:val="24"/>
              </w:rPr>
              <w:t>2007</w:t>
            </w:r>
            <w:r>
              <w:rPr>
                <w:rFonts w:hint="eastAsia" w:ascii="仿宋_GB2312" w:eastAsia="仿宋_GB2312" w:cs="仿宋_GB2312"/>
                <w:color w:val="000000"/>
                <w:kern w:val="0"/>
                <w:sz w:val="24"/>
                <w:szCs w:val="24"/>
              </w:rPr>
              <w:t>〕</w:t>
            </w:r>
            <w:r>
              <w:rPr>
                <w:rFonts w:ascii="仿宋_GB2312" w:eastAsia="仿宋_GB2312" w:cs="仿宋_GB2312"/>
                <w:color w:val="000000"/>
                <w:kern w:val="0"/>
                <w:sz w:val="24"/>
                <w:szCs w:val="24"/>
              </w:rPr>
              <w:t>106</w:t>
            </w:r>
            <w:r>
              <w:rPr>
                <w:rFonts w:hint="eastAsia" w:ascii="仿宋_GB2312" w:eastAsia="仿宋_GB2312" w:cs="仿宋_GB2312"/>
                <w:color w:val="000000"/>
                <w:kern w:val="0"/>
                <w:sz w:val="24"/>
                <w:szCs w:val="24"/>
              </w:rPr>
              <w:t>号</w:t>
            </w:r>
          </w:p>
        </w:tc>
        <w:tc>
          <w:tcPr>
            <w:tcW w:w="2410" w:type="dxa"/>
            <w:tcBorders>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2007</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12</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21</w:t>
            </w:r>
            <w:r>
              <w:rPr>
                <w:rFonts w:hint="eastAsia" w:ascii="仿宋_GB2312"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28</w:t>
            </w:r>
          </w:p>
        </w:tc>
        <w:tc>
          <w:tcPr>
            <w:tcW w:w="7640" w:type="dxa"/>
            <w:gridSpan w:val="3"/>
            <w:vAlign w:val="center"/>
          </w:tcPr>
          <w:p>
            <w:pPr>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山东省民政厅、山东省发展改革委关于实施“十一五”儿童福利机构建设规划的意见</w:t>
            </w:r>
          </w:p>
        </w:tc>
        <w:tc>
          <w:tcPr>
            <w:tcW w:w="2864" w:type="dxa"/>
            <w:tcBorders>
              <w:left w:val="nil"/>
            </w:tcBorders>
            <w:vAlign w:val="center"/>
          </w:tcPr>
          <w:p>
            <w:pPr>
              <w:jc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鲁民〔</w:t>
            </w:r>
            <w:r>
              <w:rPr>
                <w:rFonts w:ascii="仿宋_GB2312" w:eastAsia="仿宋_GB2312" w:cs="仿宋_GB2312"/>
                <w:color w:val="000000"/>
                <w:kern w:val="0"/>
                <w:sz w:val="24"/>
                <w:szCs w:val="24"/>
              </w:rPr>
              <w:t>2008</w:t>
            </w:r>
            <w:r>
              <w:rPr>
                <w:rFonts w:hint="eastAsia" w:ascii="仿宋_GB2312" w:eastAsia="仿宋_GB2312" w:cs="仿宋_GB2312"/>
                <w:color w:val="000000"/>
                <w:kern w:val="0"/>
                <w:sz w:val="24"/>
                <w:szCs w:val="24"/>
              </w:rPr>
              <w:t>〕</w:t>
            </w:r>
            <w:r>
              <w:rPr>
                <w:rFonts w:ascii="仿宋_GB2312" w:eastAsia="仿宋_GB2312" w:cs="仿宋_GB2312"/>
                <w:color w:val="000000"/>
                <w:kern w:val="0"/>
                <w:sz w:val="24"/>
                <w:szCs w:val="24"/>
              </w:rPr>
              <w:t>51</w:t>
            </w:r>
            <w:r>
              <w:rPr>
                <w:rFonts w:hint="eastAsia" w:ascii="仿宋_GB2312" w:eastAsia="仿宋_GB2312" w:cs="仿宋_GB2312"/>
                <w:color w:val="000000"/>
                <w:kern w:val="0"/>
                <w:sz w:val="24"/>
                <w:szCs w:val="24"/>
              </w:rPr>
              <w:t>号</w:t>
            </w:r>
          </w:p>
        </w:tc>
        <w:tc>
          <w:tcPr>
            <w:tcW w:w="2410" w:type="dxa"/>
            <w:tcBorders>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2008</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7</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21</w:t>
            </w:r>
            <w:r>
              <w:rPr>
                <w:rFonts w:hint="eastAsia" w:ascii="仿宋_GB2312"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29</w:t>
            </w:r>
          </w:p>
        </w:tc>
        <w:tc>
          <w:tcPr>
            <w:tcW w:w="7640" w:type="dxa"/>
            <w:gridSpan w:val="3"/>
            <w:tcBorders>
              <w:top w:val="nil"/>
            </w:tcBorders>
            <w:vAlign w:val="center"/>
          </w:tcPr>
          <w:p>
            <w:pPr>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山东省民政厅、山东省财政厅关于发放孤儿基本生活费的通知</w:t>
            </w:r>
          </w:p>
        </w:tc>
        <w:tc>
          <w:tcPr>
            <w:tcW w:w="2864" w:type="dxa"/>
            <w:tcBorders>
              <w:top w:val="nil"/>
              <w:left w:val="nil"/>
            </w:tcBorders>
            <w:vAlign w:val="center"/>
          </w:tcPr>
          <w:p>
            <w:pPr>
              <w:jc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鲁民〔</w:t>
            </w:r>
            <w:r>
              <w:rPr>
                <w:rFonts w:ascii="仿宋_GB2312" w:eastAsia="仿宋_GB2312" w:cs="仿宋_GB2312"/>
                <w:color w:val="000000"/>
                <w:kern w:val="0"/>
                <w:sz w:val="24"/>
                <w:szCs w:val="24"/>
              </w:rPr>
              <w:t>2010</w:t>
            </w:r>
            <w:r>
              <w:rPr>
                <w:rFonts w:hint="eastAsia" w:ascii="仿宋_GB2312" w:eastAsia="仿宋_GB2312" w:cs="仿宋_GB2312"/>
                <w:color w:val="000000"/>
                <w:kern w:val="0"/>
                <w:sz w:val="24"/>
                <w:szCs w:val="24"/>
              </w:rPr>
              <w:t>〕</w:t>
            </w:r>
            <w:r>
              <w:rPr>
                <w:rFonts w:ascii="仿宋_GB2312" w:eastAsia="仿宋_GB2312" w:cs="仿宋_GB2312"/>
                <w:color w:val="000000"/>
                <w:kern w:val="0"/>
                <w:sz w:val="24"/>
                <w:szCs w:val="24"/>
              </w:rPr>
              <w:t>62</w:t>
            </w:r>
            <w:r>
              <w:rPr>
                <w:rFonts w:hint="eastAsia" w:ascii="仿宋_GB2312" w:eastAsia="仿宋_GB2312" w:cs="仿宋_GB2312"/>
                <w:color w:val="000000"/>
                <w:kern w:val="0"/>
                <w:sz w:val="24"/>
                <w:szCs w:val="24"/>
              </w:rPr>
              <w:t>号</w:t>
            </w:r>
          </w:p>
        </w:tc>
        <w:tc>
          <w:tcPr>
            <w:tcW w:w="2410" w:type="dxa"/>
            <w:tcBorders>
              <w:top w:val="nil"/>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2010</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12</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29</w:t>
            </w:r>
            <w:r>
              <w:rPr>
                <w:rFonts w:hint="eastAsia" w:ascii="仿宋_GB2312"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30</w:t>
            </w:r>
          </w:p>
        </w:tc>
        <w:tc>
          <w:tcPr>
            <w:tcW w:w="7640" w:type="dxa"/>
            <w:gridSpan w:val="3"/>
            <w:tcBorders>
              <w:top w:val="nil"/>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山东省民政厅、山东省经济体制改革委员会、山东省国有资产管理局、山东省国家税务局、山东省地方税务局、山东省工商行政管理局关于印发《山东省社会福利企业改制工作若干意见》的通知</w:t>
            </w:r>
          </w:p>
        </w:tc>
        <w:tc>
          <w:tcPr>
            <w:tcW w:w="2864" w:type="dxa"/>
            <w:tcBorders>
              <w:top w:val="nil"/>
              <w:left w:val="nil"/>
            </w:tcBorders>
            <w:vAlign w:val="center"/>
          </w:tcPr>
          <w:p>
            <w:pPr>
              <w:jc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鲁民〔</w:t>
            </w:r>
            <w:r>
              <w:rPr>
                <w:rFonts w:ascii="仿宋_GB2312" w:eastAsia="仿宋_GB2312" w:cs="仿宋_GB2312"/>
                <w:color w:val="000000"/>
                <w:kern w:val="0"/>
                <w:sz w:val="24"/>
                <w:szCs w:val="24"/>
              </w:rPr>
              <w:t>1999</w:t>
            </w:r>
            <w:r>
              <w:rPr>
                <w:rFonts w:hint="eastAsia" w:ascii="仿宋_GB2312" w:eastAsia="仿宋_GB2312" w:cs="仿宋_GB2312"/>
                <w:color w:val="000000"/>
                <w:kern w:val="0"/>
                <w:sz w:val="24"/>
                <w:szCs w:val="24"/>
              </w:rPr>
              <w:t>〕</w:t>
            </w:r>
            <w:r>
              <w:rPr>
                <w:rFonts w:ascii="仿宋_GB2312" w:eastAsia="仿宋_GB2312" w:cs="仿宋_GB2312"/>
                <w:color w:val="000000"/>
                <w:kern w:val="0"/>
                <w:sz w:val="24"/>
                <w:szCs w:val="24"/>
              </w:rPr>
              <w:t>109</w:t>
            </w:r>
            <w:r>
              <w:rPr>
                <w:rFonts w:hint="eastAsia" w:ascii="仿宋_GB2312" w:eastAsia="仿宋_GB2312" w:cs="仿宋_GB2312"/>
                <w:color w:val="000000"/>
                <w:kern w:val="0"/>
                <w:sz w:val="24"/>
                <w:szCs w:val="24"/>
              </w:rPr>
              <w:t>号</w:t>
            </w:r>
          </w:p>
        </w:tc>
        <w:tc>
          <w:tcPr>
            <w:tcW w:w="2410" w:type="dxa"/>
            <w:tcBorders>
              <w:top w:val="nil"/>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1999</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9</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21</w:t>
            </w:r>
            <w:r>
              <w:rPr>
                <w:rFonts w:hint="eastAsia" w:ascii="仿宋_GB2312" w:eastAsia="仿宋_GB2312" w:cs="仿宋_GB2312"/>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973" w:type="dxa"/>
            <w:vAlign w:val="center"/>
          </w:tcPr>
          <w:p>
            <w:pPr>
              <w:spacing w:line="400" w:lineRule="exact"/>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31</w:t>
            </w:r>
          </w:p>
        </w:tc>
        <w:tc>
          <w:tcPr>
            <w:tcW w:w="7640" w:type="dxa"/>
            <w:gridSpan w:val="3"/>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山东省民政厅、山东省国家税务局、山东省地方税务局关于换发《社会福利企业证书》的通知</w:t>
            </w:r>
          </w:p>
        </w:tc>
        <w:tc>
          <w:tcPr>
            <w:tcW w:w="2864" w:type="dxa"/>
            <w:tcBorders>
              <w:left w:val="nil"/>
            </w:tcBorders>
            <w:vAlign w:val="center"/>
          </w:tcPr>
          <w:p>
            <w:pPr>
              <w:jc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鲁民〔</w:t>
            </w:r>
            <w:r>
              <w:rPr>
                <w:rFonts w:ascii="仿宋_GB2312" w:eastAsia="仿宋_GB2312" w:cs="仿宋_GB2312"/>
                <w:color w:val="000000"/>
                <w:kern w:val="0"/>
                <w:sz w:val="24"/>
                <w:szCs w:val="24"/>
              </w:rPr>
              <w:t>2006</w:t>
            </w:r>
            <w:r>
              <w:rPr>
                <w:rFonts w:hint="eastAsia" w:ascii="仿宋_GB2312" w:eastAsia="仿宋_GB2312" w:cs="仿宋_GB2312"/>
                <w:color w:val="000000"/>
                <w:kern w:val="0"/>
                <w:sz w:val="24"/>
                <w:szCs w:val="24"/>
              </w:rPr>
              <w:t>〕</w:t>
            </w:r>
            <w:r>
              <w:rPr>
                <w:rFonts w:ascii="仿宋_GB2312" w:eastAsia="仿宋_GB2312" w:cs="仿宋_GB2312"/>
                <w:color w:val="000000"/>
                <w:kern w:val="0"/>
                <w:sz w:val="24"/>
                <w:szCs w:val="24"/>
              </w:rPr>
              <w:t>70</w:t>
            </w:r>
            <w:r>
              <w:rPr>
                <w:rFonts w:hint="eastAsia" w:ascii="仿宋_GB2312" w:eastAsia="仿宋_GB2312" w:cs="仿宋_GB2312"/>
                <w:color w:val="000000"/>
                <w:kern w:val="0"/>
                <w:sz w:val="24"/>
                <w:szCs w:val="24"/>
              </w:rPr>
              <w:t>号</w:t>
            </w:r>
          </w:p>
        </w:tc>
        <w:tc>
          <w:tcPr>
            <w:tcW w:w="2410" w:type="dxa"/>
            <w:tcBorders>
              <w:left w:val="nil"/>
            </w:tcBorders>
            <w:vAlign w:val="center"/>
          </w:tcPr>
          <w:p>
            <w:pPr>
              <w:jc w:val="center"/>
              <w:rPr>
                <w:rFonts w:ascii="仿宋_GB2312" w:eastAsia="仿宋_GB2312"/>
                <w:color w:val="000000"/>
                <w:kern w:val="0"/>
                <w:sz w:val="24"/>
                <w:szCs w:val="24"/>
              </w:rPr>
            </w:pPr>
            <w:r>
              <w:rPr>
                <w:rFonts w:ascii="仿宋_GB2312" w:eastAsia="仿宋_GB2312" w:cs="仿宋_GB2312"/>
                <w:color w:val="000000"/>
                <w:kern w:val="0"/>
                <w:sz w:val="24"/>
                <w:szCs w:val="24"/>
              </w:rPr>
              <w:t>2006</w:t>
            </w:r>
            <w:r>
              <w:rPr>
                <w:rFonts w:hint="eastAsia" w:ascii="仿宋_GB2312" w:eastAsia="仿宋_GB2312" w:cs="仿宋_GB2312"/>
                <w:color w:val="000000"/>
                <w:kern w:val="0"/>
                <w:sz w:val="24"/>
                <w:szCs w:val="24"/>
              </w:rPr>
              <w:t>年</w:t>
            </w:r>
            <w:r>
              <w:rPr>
                <w:rFonts w:ascii="仿宋_GB2312" w:eastAsia="仿宋_GB2312" w:cs="仿宋_GB2312"/>
                <w:color w:val="000000"/>
                <w:kern w:val="0"/>
                <w:sz w:val="24"/>
                <w:szCs w:val="24"/>
              </w:rPr>
              <w:t>10</w:t>
            </w:r>
            <w:r>
              <w:rPr>
                <w:rFonts w:hint="eastAsia" w:ascii="仿宋_GB2312" w:eastAsia="仿宋_GB2312" w:cs="仿宋_GB2312"/>
                <w:color w:val="000000"/>
                <w:kern w:val="0"/>
                <w:sz w:val="24"/>
                <w:szCs w:val="24"/>
              </w:rPr>
              <w:t>月</w:t>
            </w:r>
            <w:r>
              <w:rPr>
                <w:rFonts w:ascii="仿宋_GB2312" w:eastAsia="仿宋_GB2312" w:cs="仿宋_GB2312"/>
                <w:color w:val="000000"/>
                <w:kern w:val="0"/>
                <w:sz w:val="24"/>
                <w:szCs w:val="24"/>
              </w:rPr>
              <w:t>31</w:t>
            </w:r>
            <w:r>
              <w:rPr>
                <w:rFonts w:hint="eastAsia" w:ascii="仿宋_GB2312" w:eastAsia="仿宋_GB2312" w:cs="仿宋_GB2312"/>
                <w:color w:val="000000"/>
                <w:kern w:val="0"/>
                <w:sz w:val="24"/>
                <w:szCs w:val="24"/>
              </w:rPr>
              <w:t>日</w:t>
            </w:r>
          </w:p>
        </w:tc>
      </w:tr>
    </w:tbl>
    <w:p/>
    <w:sectPr>
      <w:footerReference r:id="rId3" w:type="default"/>
      <w:footerReference r:id="rId4" w:type="even"/>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2880" w:firstLineChars="460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65F"/>
    <w:rsid w:val="00007B7B"/>
    <w:rsid w:val="00040672"/>
    <w:rsid w:val="00066340"/>
    <w:rsid w:val="000803CC"/>
    <w:rsid w:val="000A08DE"/>
    <w:rsid w:val="000C3425"/>
    <w:rsid w:val="000F7F98"/>
    <w:rsid w:val="00126C78"/>
    <w:rsid w:val="00127321"/>
    <w:rsid w:val="00134032"/>
    <w:rsid w:val="001C09CF"/>
    <w:rsid w:val="001E40CB"/>
    <w:rsid w:val="001F72D1"/>
    <w:rsid w:val="0020157E"/>
    <w:rsid w:val="002033DE"/>
    <w:rsid w:val="0027052D"/>
    <w:rsid w:val="0029081D"/>
    <w:rsid w:val="002E56F6"/>
    <w:rsid w:val="002E762E"/>
    <w:rsid w:val="002F6972"/>
    <w:rsid w:val="003352F6"/>
    <w:rsid w:val="00353A2B"/>
    <w:rsid w:val="00385B70"/>
    <w:rsid w:val="003861D3"/>
    <w:rsid w:val="003A7F09"/>
    <w:rsid w:val="003B22C8"/>
    <w:rsid w:val="0040376B"/>
    <w:rsid w:val="00422D4F"/>
    <w:rsid w:val="004758EA"/>
    <w:rsid w:val="004B53C1"/>
    <w:rsid w:val="004B571D"/>
    <w:rsid w:val="004B745C"/>
    <w:rsid w:val="004C2F59"/>
    <w:rsid w:val="00505A86"/>
    <w:rsid w:val="00542766"/>
    <w:rsid w:val="00544C71"/>
    <w:rsid w:val="00550939"/>
    <w:rsid w:val="00570B43"/>
    <w:rsid w:val="005B7E0D"/>
    <w:rsid w:val="005C2923"/>
    <w:rsid w:val="005D0C5E"/>
    <w:rsid w:val="005D2498"/>
    <w:rsid w:val="005E1E8F"/>
    <w:rsid w:val="005E7E28"/>
    <w:rsid w:val="00650264"/>
    <w:rsid w:val="0065715D"/>
    <w:rsid w:val="006A7C69"/>
    <w:rsid w:val="006C48E0"/>
    <w:rsid w:val="006D0E8A"/>
    <w:rsid w:val="006D4A57"/>
    <w:rsid w:val="00707178"/>
    <w:rsid w:val="00707823"/>
    <w:rsid w:val="00736B29"/>
    <w:rsid w:val="007446EE"/>
    <w:rsid w:val="0077090F"/>
    <w:rsid w:val="00780260"/>
    <w:rsid w:val="007962DA"/>
    <w:rsid w:val="007A1FEB"/>
    <w:rsid w:val="007C472F"/>
    <w:rsid w:val="0083388D"/>
    <w:rsid w:val="00882BA8"/>
    <w:rsid w:val="00884C67"/>
    <w:rsid w:val="00897DF2"/>
    <w:rsid w:val="008A7485"/>
    <w:rsid w:val="008B2773"/>
    <w:rsid w:val="008C3244"/>
    <w:rsid w:val="008D5AC5"/>
    <w:rsid w:val="008E51AC"/>
    <w:rsid w:val="008F684A"/>
    <w:rsid w:val="0090092E"/>
    <w:rsid w:val="0091637C"/>
    <w:rsid w:val="009336C1"/>
    <w:rsid w:val="0095742D"/>
    <w:rsid w:val="00981DCA"/>
    <w:rsid w:val="009B1765"/>
    <w:rsid w:val="009B4E00"/>
    <w:rsid w:val="009F4F03"/>
    <w:rsid w:val="009F734F"/>
    <w:rsid w:val="00A420F4"/>
    <w:rsid w:val="00A5659F"/>
    <w:rsid w:val="00A646B1"/>
    <w:rsid w:val="00A657FB"/>
    <w:rsid w:val="00A75B75"/>
    <w:rsid w:val="00A97938"/>
    <w:rsid w:val="00AD14F5"/>
    <w:rsid w:val="00AE2460"/>
    <w:rsid w:val="00AF36BB"/>
    <w:rsid w:val="00B07EAA"/>
    <w:rsid w:val="00B229C2"/>
    <w:rsid w:val="00B4365F"/>
    <w:rsid w:val="00BE4CF7"/>
    <w:rsid w:val="00C4365F"/>
    <w:rsid w:val="00C45AB2"/>
    <w:rsid w:val="00C462CC"/>
    <w:rsid w:val="00D07E1A"/>
    <w:rsid w:val="00D462F6"/>
    <w:rsid w:val="00D935CB"/>
    <w:rsid w:val="00DA27CF"/>
    <w:rsid w:val="00DB6158"/>
    <w:rsid w:val="00DF065A"/>
    <w:rsid w:val="00E01399"/>
    <w:rsid w:val="00E24839"/>
    <w:rsid w:val="00E733B1"/>
    <w:rsid w:val="00EA284D"/>
    <w:rsid w:val="00EB788E"/>
    <w:rsid w:val="00F37BBF"/>
    <w:rsid w:val="00F95AFB"/>
    <w:rsid w:val="00F97795"/>
    <w:rsid w:val="00FA3165"/>
    <w:rsid w:val="00FD6216"/>
    <w:rsid w:val="00FF18BC"/>
    <w:rsid w:val="585B2C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toc 1"/>
    <w:basedOn w:val="1"/>
    <w:next w:val="1"/>
    <w:semiHidden/>
    <w:qFormat/>
    <w:uiPriority w:val="99"/>
    <w:pPr>
      <w:tabs>
        <w:tab w:val="right" w:leader="dot" w:pos="7418"/>
      </w:tabs>
      <w:spacing w:line="340" w:lineRule="exact"/>
    </w:pPr>
    <w:rPr>
      <w:rFonts w:ascii="新宋体" w:hAnsi="新宋体" w:eastAsia="新宋体" w:cs="新宋体"/>
      <w:sz w:val="24"/>
      <w:szCs w:val="24"/>
    </w:rPr>
  </w:style>
  <w:style w:type="paragraph" w:styleId="5">
    <w:name w:val="toc 2"/>
    <w:basedOn w:val="1"/>
    <w:next w:val="1"/>
    <w:semiHidden/>
    <w:uiPriority w:val="99"/>
    <w:pPr>
      <w:tabs>
        <w:tab w:val="right" w:leader="dot" w:pos="7418"/>
      </w:tabs>
      <w:spacing w:line="400" w:lineRule="exact"/>
    </w:pPr>
  </w:style>
  <w:style w:type="character" w:styleId="7">
    <w:name w:val="page number"/>
    <w:basedOn w:val="6"/>
    <w:qFormat/>
    <w:uiPriority w:val="99"/>
  </w:style>
  <w:style w:type="character" w:styleId="8">
    <w:name w:val="Hyperlink"/>
    <w:basedOn w:val="6"/>
    <w:qFormat/>
    <w:uiPriority w:val="99"/>
    <w:rPr>
      <w:color w:val="0000FF"/>
      <w:u w:val="single"/>
    </w:rPr>
  </w:style>
  <w:style w:type="table" w:styleId="10">
    <w:name w:val="Table Grid"/>
    <w:basedOn w:val="9"/>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Header Char"/>
    <w:basedOn w:val="6"/>
    <w:link w:val="3"/>
    <w:locked/>
    <w:uiPriority w:val="99"/>
    <w:rPr>
      <w:sz w:val="18"/>
      <w:szCs w:val="18"/>
    </w:rPr>
  </w:style>
  <w:style w:type="character" w:customStyle="1" w:styleId="12">
    <w:name w:val="Footer Char"/>
    <w:basedOn w:val="6"/>
    <w:link w:val="2"/>
    <w:locked/>
    <w:uiPriority w:val="99"/>
    <w:rPr>
      <w:sz w:val="18"/>
      <w:szCs w:val="18"/>
    </w:rPr>
  </w:style>
  <w:style w:type="paragraph" w:customStyle="1" w:styleId="13">
    <w:name w:val="Char"/>
    <w:basedOn w:val="1"/>
    <w:semiHidden/>
    <w:qFormat/>
    <w:uiPriority w:val="99"/>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497</Words>
  <Characters>2837</Characters>
  <Lines>0</Lines>
  <Paragraphs>0</Paragraphs>
  <TotalTime>199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2015-12-10T01:54:00Z</dcterms:created>
  <dc:creator>acer</dc:creator>
  <cp:lastModifiedBy>admin</cp:lastModifiedBy>
  <cp:lastPrinted>2015-12-29T12:50:00Z</cp:lastPrinted>
  <dcterms:modified xsi:type="dcterms:W3CDTF">2020-09-03T05:37:44Z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