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0" w:firstLineChars="0"/>
        <w:jc w:val="center"/>
        <w:textAlignment w:val="auto"/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textAlignment w:val="auto"/>
        <w:rPr>
          <w:rFonts w:hint="eastAsia" w:ascii="仿宋_GB2312" w:hAnsi="仿宋_GB2312" w:eastAsia="仿宋_GB2312" w:cs="仿宋_GB231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构建“信用筑基、党群共治</w:t>
      </w:r>
      <w:r>
        <w:rPr>
          <w:rFonts w:hint="eastAsia" w:cs="方正小标宋简体"/>
          <w:b w:val="0"/>
          <w:bCs w:val="0"/>
          <w:sz w:val="44"/>
          <w:szCs w:val="44"/>
          <w:lang w:val="en-US" w:eastAsia="zh-CN"/>
        </w:rPr>
        <w:t>、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智联共享、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志愿支撑”街道服务模式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2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威海市民政局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荣成市按照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共建共治共享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理念，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探索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形成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了“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信用筑基、党群共治、智联共享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、志愿支撑”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的街道服务管理一体化模式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，得到民政部充分肯定。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主要做法：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一是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打造信用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体系，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构筑街道服务管理新根基。成立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市级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街道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社区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三级组织机构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，建立了7大项、61小项信用考评办法。搭建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信用大数据平台，覆盖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77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自然人及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5.2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个法人组织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推出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了165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个守信激励产品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实施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信用+服务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项目，形成信用资源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可存储、可兑现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的良性循环。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二是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融合党群力量，打造街道服务管理新队伍。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建立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党员承诺、社区公示、服务对象监督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三位一体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”的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诚信服务管理机制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推行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1名党员带动1户家庭、1个党小组引领1个楼栋、1个支部统筹1个网格的联管模式，打造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60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个精品共建项目。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建立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全省首家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红色信用银行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，吸纳300余家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商户及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服务团体进驻，上架兑换项目1300多个。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三是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强化智慧支撑，提供街道服务管理新手段。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投资1000万元实施了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智慧社区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项目。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该平台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收录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23万条居民信息、100多万条数据信息，建立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街道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社区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网格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楼栋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单元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家庭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个人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七级数据链和以居民个人为中心的拓扑数据链。开发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了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团队志愿服务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个人志愿服务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”“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公益足迹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”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和“信用榜”4个功能版块，生成党员到社区报到、志愿服务等多项大数据。设立了“随手拍”派单督办平台，建立“1秒钟派单、1刻钟接单、1小时回复、1天内办理”服务响应准则，配备“一键找物业”等16项功能。</w:t>
      </w:r>
      <w:r>
        <w:rPr>
          <w:rFonts w:hint="eastAsia" w:ascii="黑体" w:hAnsi="黑体" w:eastAsia="黑体" w:cs="黑体"/>
          <w:b w:val="0"/>
          <w:bCs w:val="0"/>
          <w:kern w:val="0"/>
          <w:sz w:val="32"/>
          <w:szCs w:val="32"/>
          <w:lang w:eastAsia="zh-CN"/>
        </w:rPr>
        <w:t>四是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推行志愿服务，提供街道服务管理新保障。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</w:rPr>
        <w:t>街道可根据群众需求在市级志愿服务云平台开展“点单式”服务。新培育了14家社会组织，带动孵化社区备案类社会组织190家，打造8大类60多个志愿服务项目。将暖心食堂包装成志愿服务项目，对志愿者给予双倍信用加分，形成了政府扶持、集体管理、志愿服务、社会捐赠的管理模式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1C6607"/>
    <w:rsid w:val="199A679B"/>
    <w:rsid w:val="202F0D95"/>
    <w:rsid w:val="241E5A88"/>
    <w:rsid w:val="25392D48"/>
    <w:rsid w:val="28BE4DE1"/>
    <w:rsid w:val="2C87461E"/>
    <w:rsid w:val="2E7A5435"/>
    <w:rsid w:val="2EEB1EA3"/>
    <w:rsid w:val="2EF61D3D"/>
    <w:rsid w:val="335F6161"/>
    <w:rsid w:val="391C6607"/>
    <w:rsid w:val="3FF946B5"/>
    <w:rsid w:val="56D52796"/>
    <w:rsid w:val="66FB2E0E"/>
    <w:rsid w:val="6704444A"/>
    <w:rsid w:val="6AD0549D"/>
    <w:rsid w:val="74947957"/>
    <w:rsid w:val="7E7A0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600" w:lineRule="exact"/>
      <w:ind w:firstLine="640" w:firstLineChars="200"/>
      <w:jc w:val="both"/>
    </w:pPr>
    <w:rPr>
      <w:rFonts w:ascii="Times New Roman" w:hAnsi="Times New Roman" w:eastAsia="方正仿宋_GBK" w:cs="Times New Roman"/>
      <w:kern w:val="2"/>
      <w:sz w:val="32"/>
      <w:szCs w:val="20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spacing w:line="640" w:lineRule="exact"/>
      <w:outlineLvl w:val="0"/>
    </w:pPr>
    <w:rPr>
      <w:rFonts w:eastAsia="黑体"/>
      <w:kern w:val="44"/>
      <w:szCs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简体" w:hAnsi="方正小标宋简体" w:eastAsia="方正小标宋简体" w:cs="方正小标宋简体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2020-11-20T03:32:00Z</dcterms:created>
  <dc:creator>Administrator</dc:creator>
  <cp:lastModifiedBy>自由呼吸</cp:lastModifiedBy>
  <cp:lastPrinted>2020-11-20T05:31:00Z</cp:lastPrinted>
  <dcterms:modified xsi:type="dcterms:W3CDTF">2021-01-26T10:40:36Z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